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62" w:rsidRPr="006D7762" w:rsidRDefault="006D7762" w:rsidP="006D7762">
      <w:pPr>
        <w:pStyle w:val="berschrift1"/>
        <w:ind w:left="0" w:firstLine="0"/>
      </w:pPr>
      <w:bookmarkStart w:id="0" w:name="_Toc294636269"/>
      <w:r w:rsidRPr="006D7762">
        <w:t>Leistungskonzept am JAG</w:t>
      </w:r>
      <w:bookmarkEnd w:id="0"/>
    </w:p>
    <w:p w:rsidR="006D7762" w:rsidRPr="006D7762" w:rsidRDefault="006D7762" w:rsidP="006D7762">
      <w:pPr>
        <w:pStyle w:val="berschrift1"/>
        <w:ind w:left="0" w:firstLine="0"/>
      </w:pPr>
      <w:bookmarkStart w:id="1" w:name="_Toc294636270"/>
      <w:r w:rsidRPr="006D7762">
        <w:t>Bewertung von Schülerleistungen: allgemeine Grundsätze</w:t>
      </w:r>
      <w:bookmarkEnd w:id="1"/>
    </w:p>
    <w:p w:rsidR="006D7762" w:rsidRPr="006D7762" w:rsidRDefault="006D7762" w:rsidP="006D7762">
      <w:pPr>
        <w:ind w:left="0" w:firstLine="0"/>
      </w:pPr>
      <w:r w:rsidRPr="006D7762">
        <w:t xml:space="preserve">Da derzeit noch keine kompetenzbezogenen Lehrpläne für das Fach Sport der Sekundarstufe I und II vorliegen, bezieht sich die Festlegung der Leistungsbewertung des Fachs Sport des JAG Bad Berleburg auf die jeweiligen Grundsätze der Leistungsbewertung des Schulgesetzes NRW (siehe § 48). Bewertet werden alle von </w:t>
      </w:r>
      <w:proofErr w:type="spellStart"/>
      <w:r w:rsidRPr="006D7762">
        <w:t>SchülerInnen</w:t>
      </w:r>
      <w:proofErr w:type="spellEnd"/>
      <w:r w:rsidRPr="006D7762">
        <w:t xml:space="preserve"> im Zusammenhang mit dem Unterricht erbrachten Leistungen. Diese Leistungen können sich in zwei Bereichen zeigen,  zum einen im Bereich Klausur, Fachprüfung oder Facharbeit zum anderen im Bereich sonstige Mitarbeit.</w:t>
      </w:r>
    </w:p>
    <w:p w:rsidR="006D7762" w:rsidRPr="006D7762" w:rsidRDefault="006D7762" w:rsidP="006D7762">
      <w:pPr>
        <w:numPr>
          <w:ilvl w:val="0"/>
          <w:numId w:val="12"/>
        </w:numPr>
      </w:pPr>
      <w:r w:rsidRPr="006D7762">
        <w:t xml:space="preserve">Für die Sekundarstufe I sowie für </w:t>
      </w:r>
      <w:proofErr w:type="spellStart"/>
      <w:r w:rsidRPr="006D7762">
        <w:t>SchülerInnen</w:t>
      </w:r>
      <w:proofErr w:type="spellEnd"/>
      <w:r w:rsidRPr="006D7762">
        <w:t xml:space="preserve"> der Sekundarstufe II, die Sport nicht als 4. Abiturfach gewählt haben, ergibt sich die Sportnote ausschließlich aus der sonstigen Mitarbeit. </w:t>
      </w:r>
    </w:p>
    <w:p w:rsidR="006D7762" w:rsidRPr="006D7762" w:rsidRDefault="006D7762" w:rsidP="006D7762">
      <w:pPr>
        <w:numPr>
          <w:ilvl w:val="0"/>
          <w:numId w:val="12"/>
        </w:numPr>
      </w:pPr>
      <w:r w:rsidRPr="006D7762">
        <w:t xml:space="preserve">Für </w:t>
      </w:r>
      <w:proofErr w:type="spellStart"/>
      <w:r w:rsidRPr="006D7762">
        <w:t>SchülerInnen</w:t>
      </w:r>
      <w:proofErr w:type="spellEnd"/>
      <w:r w:rsidRPr="006D7762">
        <w:t xml:space="preserve"> der Sekundarstufe II, die Sport als 4. Fach in die Abiturprüfung einbringen, ergibt sich die Sportnote aus gleichwertig aus beiden Bewertungsbereichen.</w:t>
      </w:r>
    </w:p>
    <w:p w:rsidR="006D7762" w:rsidRPr="006D7762" w:rsidRDefault="006D7762" w:rsidP="006D7762">
      <w:pPr>
        <w:ind w:left="0" w:firstLine="0"/>
      </w:pPr>
      <w:r w:rsidRPr="006D7762">
        <w:t xml:space="preserve">Die Leistungsbewertung bezieht sich auf die im Unterricht </w:t>
      </w:r>
    </w:p>
    <w:p w:rsidR="006D7762" w:rsidRPr="006D7762" w:rsidRDefault="006D7762" w:rsidP="006D7762">
      <w:pPr>
        <w:numPr>
          <w:ilvl w:val="0"/>
          <w:numId w:val="10"/>
        </w:numPr>
      </w:pPr>
      <w:r w:rsidRPr="006D7762">
        <w:t xml:space="preserve">nach Maßgabe des schulinternen </w:t>
      </w:r>
      <w:r w:rsidRPr="006D7762">
        <w:rPr>
          <w:b/>
          <w:bCs/>
        </w:rPr>
        <w:t xml:space="preserve">Lehrplans </w:t>
      </w:r>
      <w:r w:rsidRPr="006D7762">
        <w:t xml:space="preserve">und der festgelegten </w:t>
      </w:r>
      <w:r w:rsidRPr="006D7762">
        <w:rPr>
          <w:b/>
          <w:bCs/>
        </w:rPr>
        <w:t xml:space="preserve">Profilbildung </w:t>
      </w:r>
      <w:r w:rsidRPr="006D7762">
        <w:t>in den Jahrgängen  der Einführungs-  bzw. Qualifikationsphase</w:t>
      </w:r>
    </w:p>
    <w:p w:rsidR="006D7762" w:rsidRPr="006D7762" w:rsidRDefault="006D7762" w:rsidP="006D7762">
      <w:pPr>
        <w:numPr>
          <w:ilvl w:val="0"/>
          <w:numId w:val="10"/>
        </w:numPr>
      </w:pPr>
      <w:r w:rsidRPr="006D7762">
        <w:t xml:space="preserve">in </w:t>
      </w:r>
      <w:r w:rsidRPr="006D7762">
        <w:rPr>
          <w:b/>
          <w:bCs/>
        </w:rPr>
        <w:t>weiteren</w:t>
      </w:r>
      <w:r w:rsidRPr="006D7762">
        <w:t xml:space="preserve"> lehrplangerechten Unterrichtsvorhaben vermittelten Fähigkeiten, Fertigkeiten und Kenntnisse. </w:t>
      </w:r>
    </w:p>
    <w:p w:rsidR="006D7762" w:rsidRPr="006D7762" w:rsidRDefault="006D7762" w:rsidP="006D7762">
      <w:pPr>
        <w:numPr>
          <w:ilvl w:val="0"/>
          <w:numId w:val="12"/>
        </w:numPr>
      </w:pPr>
      <w:r w:rsidRPr="006D7762">
        <w:t xml:space="preserve">Die unter a) genannten Vorhaben müssen komplett in die Note für die sonstige Mitarbeit eingehen. Die unter </w:t>
      </w:r>
      <w:r w:rsidRPr="006D7762">
        <w:rPr>
          <w:b/>
          <w:bCs/>
        </w:rPr>
        <w:t xml:space="preserve">b) </w:t>
      </w:r>
      <w:r w:rsidRPr="006D7762">
        <w:t xml:space="preserve">benannten Vorhaben können </w:t>
      </w:r>
      <w:r w:rsidRPr="006D7762">
        <w:rPr>
          <w:b/>
          <w:bCs/>
        </w:rPr>
        <w:t xml:space="preserve">maximal 1/3 dieser Note </w:t>
      </w:r>
      <w:r w:rsidRPr="006D7762">
        <w:t>ausmachen.</w:t>
      </w:r>
    </w:p>
    <w:p w:rsidR="006D7762" w:rsidRPr="006D7762" w:rsidRDefault="006D7762" w:rsidP="006D7762">
      <w:pPr>
        <w:ind w:left="0" w:firstLine="0"/>
      </w:pPr>
      <w:r w:rsidRPr="006D7762">
        <w:t>Regulärer Unterricht nach a) und b), der an Orten außerhalb der Schule (z.B. Fitnessstudio, Wald, Schwimmbad, usw.) stattfindet, bleibt auch dann in der Verantwortung des/der Lehrers/innen, wenn fachkundige Betreuer von außerhalb Schule beteiligt werden, und muss von dem/der Lehrer/in bewertet werden.</w:t>
      </w:r>
    </w:p>
    <w:p w:rsidR="006D7762" w:rsidRPr="006D7762" w:rsidRDefault="006D7762" w:rsidP="006D7762">
      <w:pPr>
        <w:ind w:left="0" w:firstLine="0"/>
      </w:pPr>
      <w:r w:rsidRPr="006D7762">
        <w:t xml:space="preserve">Das Ski-Projekt im Jahrgang 7 wird nicht bewertet.  </w:t>
      </w:r>
    </w:p>
    <w:p w:rsidR="006D7762" w:rsidRPr="006D7762" w:rsidRDefault="006D7762" w:rsidP="006D7762">
      <w:pPr>
        <w:pStyle w:val="berschrift1"/>
        <w:ind w:left="0" w:firstLine="0"/>
      </w:pPr>
      <w:bookmarkStart w:id="2" w:name="_Toc294636271"/>
      <w:r w:rsidRPr="006D7762">
        <w:t>Bewertungsbereich Sonstige Mitarbeit</w:t>
      </w:r>
      <w:bookmarkEnd w:id="2"/>
    </w:p>
    <w:p w:rsidR="006D7762" w:rsidRPr="006D7762" w:rsidRDefault="006D7762" w:rsidP="006D7762">
      <w:pPr>
        <w:ind w:left="0" w:firstLine="0"/>
      </w:pPr>
      <w:r w:rsidRPr="006D7762">
        <w:t xml:space="preserve">Die Bewertung der sonstigen Mitarbeit bezieht sich (vgl. Lehrplan S.116) auf folgende </w:t>
      </w:r>
      <w:r w:rsidRPr="006D7762">
        <w:rPr>
          <w:b/>
          <w:bCs/>
        </w:rPr>
        <w:t>Kriterien</w:t>
      </w:r>
      <w:r w:rsidRPr="006D7762">
        <w:t>:</w:t>
      </w:r>
    </w:p>
    <w:p w:rsidR="006D7762" w:rsidRPr="006D7762" w:rsidRDefault="006D7762" w:rsidP="006D7762">
      <w:pPr>
        <w:ind w:left="0" w:firstLine="0"/>
        <w:rPr>
          <w:b/>
          <w:bCs/>
        </w:rPr>
      </w:pPr>
      <w:r w:rsidRPr="006D7762">
        <w:rPr>
          <w:b/>
          <w:bCs/>
        </w:rPr>
        <w:t>A = spezifisch für jedes einzelne Unterrichtsvorhaben</w:t>
      </w:r>
    </w:p>
    <w:p w:rsidR="006D7762" w:rsidRPr="006D7762" w:rsidRDefault="006D7762" w:rsidP="006D7762">
      <w:pPr>
        <w:numPr>
          <w:ilvl w:val="0"/>
          <w:numId w:val="11"/>
        </w:numPr>
      </w:pPr>
      <w:r w:rsidRPr="006D7762">
        <w:t>Das Bewegungskönnen im spielerischen, technischen und gestalterischen Bereich einschließlich der die Bewegung begleitenden Lernerwartungen im Bereich der Erfahrungen unter Einbeziehung des individuellen Lernfortschritts</w:t>
      </w:r>
    </w:p>
    <w:p w:rsidR="006D7762" w:rsidRPr="006D7762" w:rsidRDefault="006D7762" w:rsidP="006D7762">
      <w:pPr>
        <w:numPr>
          <w:ilvl w:val="0"/>
          <w:numId w:val="11"/>
        </w:numPr>
      </w:pPr>
      <w:r w:rsidRPr="006D7762">
        <w:t xml:space="preserve">Fähigkeit zur zielgerichteten, </w:t>
      </w:r>
      <w:proofErr w:type="spellStart"/>
      <w:r w:rsidRPr="006D7762">
        <w:t>kriteriengeleiteten</w:t>
      </w:r>
      <w:proofErr w:type="spellEnd"/>
      <w:r w:rsidRPr="006D7762">
        <w:t xml:space="preserve"> Reflektion und theoretischen Erläuterung des eigenen sportlichen Tuns.</w:t>
      </w:r>
    </w:p>
    <w:p w:rsidR="006D7762" w:rsidRPr="006D7762" w:rsidRDefault="006D7762" w:rsidP="006D7762">
      <w:pPr>
        <w:ind w:left="0" w:firstLine="0"/>
      </w:pPr>
    </w:p>
    <w:p w:rsidR="006D7762" w:rsidRPr="006D7762" w:rsidRDefault="006D7762" w:rsidP="006D7762">
      <w:pPr>
        <w:ind w:left="0" w:firstLine="0"/>
        <w:rPr>
          <w:b/>
          <w:bCs/>
        </w:rPr>
      </w:pPr>
      <w:r w:rsidRPr="006D7762">
        <w:rPr>
          <w:b/>
          <w:bCs/>
        </w:rPr>
        <w:t>B = unterrichtsvorhabenübergreifend</w:t>
      </w:r>
    </w:p>
    <w:p w:rsidR="006D7762" w:rsidRPr="006D7762" w:rsidRDefault="006D7762" w:rsidP="006D7762">
      <w:pPr>
        <w:numPr>
          <w:ilvl w:val="0"/>
          <w:numId w:val="11"/>
        </w:numPr>
      </w:pPr>
      <w:r w:rsidRPr="006D7762">
        <w:t>Allgemeine koordinative, konditionelle, gestalterische Fähigkeiten</w:t>
      </w:r>
    </w:p>
    <w:p w:rsidR="006D7762" w:rsidRPr="006D7762" w:rsidRDefault="006D7762" w:rsidP="006D7762">
      <w:pPr>
        <w:numPr>
          <w:ilvl w:val="0"/>
          <w:numId w:val="11"/>
        </w:numPr>
      </w:pPr>
      <w:r w:rsidRPr="006D7762">
        <w:t>Selbst- und Mitverantwortung, Anstrengungsbereitschaft</w:t>
      </w:r>
    </w:p>
    <w:p w:rsidR="006D7762" w:rsidRPr="006D7762" w:rsidRDefault="006D7762" w:rsidP="006D7762">
      <w:pPr>
        <w:numPr>
          <w:ilvl w:val="0"/>
          <w:numId w:val="11"/>
        </w:numPr>
      </w:pPr>
      <w:r w:rsidRPr="006D7762">
        <w:t>Selbständigkeit, Mitgestaltung und Organisation von Rahmenbedingungen sportlichen Handelns</w:t>
      </w:r>
    </w:p>
    <w:p w:rsidR="006D7762" w:rsidRPr="006D7762" w:rsidRDefault="006D7762" w:rsidP="006D7762">
      <w:pPr>
        <w:numPr>
          <w:ilvl w:val="0"/>
          <w:numId w:val="11"/>
        </w:numPr>
      </w:pPr>
      <w:r w:rsidRPr="006D7762">
        <w:t>Fairness, Kooperationsbereitschaft und –</w:t>
      </w:r>
      <w:proofErr w:type="spellStart"/>
      <w:r w:rsidRPr="006D7762">
        <w:t>fähigkeit</w:t>
      </w:r>
      <w:proofErr w:type="spellEnd"/>
    </w:p>
    <w:p w:rsidR="006D7762" w:rsidRPr="006D7762" w:rsidRDefault="006D7762" w:rsidP="006D7762">
      <w:pPr>
        <w:numPr>
          <w:ilvl w:val="0"/>
          <w:numId w:val="11"/>
        </w:numPr>
      </w:pPr>
      <w:r w:rsidRPr="006D7762">
        <w:t>Kenntnisse und Verständnis Zusammenhänge.</w:t>
      </w:r>
    </w:p>
    <w:p w:rsidR="006D7762" w:rsidRPr="006D7762" w:rsidRDefault="006D7762" w:rsidP="006D7762">
      <w:pPr>
        <w:ind w:left="0" w:firstLine="0"/>
      </w:pPr>
      <w:r w:rsidRPr="006D7762">
        <w:t xml:space="preserve">Die </w:t>
      </w:r>
      <w:r w:rsidRPr="006D7762">
        <w:rPr>
          <w:b/>
          <w:bCs/>
        </w:rPr>
        <w:t xml:space="preserve">Bewertung </w:t>
      </w:r>
      <w:r w:rsidRPr="006D7762">
        <w:t xml:space="preserve">muss </w:t>
      </w:r>
      <w:r w:rsidRPr="006D7762">
        <w:rPr>
          <w:b/>
          <w:bCs/>
        </w:rPr>
        <w:t xml:space="preserve">sowohl unterrichtsbegleitend </w:t>
      </w:r>
      <w:r w:rsidRPr="006D7762">
        <w:t xml:space="preserve">(Langzeitbeobachtungen) </w:t>
      </w:r>
      <w:r w:rsidRPr="006D7762">
        <w:rPr>
          <w:b/>
          <w:bCs/>
        </w:rPr>
        <w:t xml:space="preserve">als auch punktuell </w:t>
      </w:r>
      <w:r w:rsidRPr="006D7762">
        <w:t>(nach Übungs- und Erarbeitungsphasen) stattfinden.</w:t>
      </w:r>
    </w:p>
    <w:p w:rsidR="006D7762" w:rsidRPr="006D7762" w:rsidRDefault="006D7762" w:rsidP="006D7762">
      <w:pPr>
        <w:ind w:left="0" w:firstLine="0"/>
      </w:pPr>
    </w:p>
    <w:p w:rsidR="006D7762" w:rsidRPr="006D7762" w:rsidRDefault="006D7762" w:rsidP="006D7762">
      <w:pPr>
        <w:ind w:left="0" w:firstLine="0"/>
      </w:pPr>
      <w:r w:rsidRPr="006D7762">
        <w:lastRenderedPageBreak/>
        <w:t xml:space="preserve">Der Bereich A eignet sich besonders für punktuelle Überprüfungen, die Kriterien unter B können im Regelfall am besten durch Langzeitbeobachtungen überprüft werden. </w:t>
      </w:r>
    </w:p>
    <w:p w:rsidR="006D7762" w:rsidRPr="006D7762" w:rsidRDefault="006D7762" w:rsidP="006D7762">
      <w:pPr>
        <w:ind w:left="0" w:firstLine="0"/>
      </w:pPr>
      <w:r w:rsidRPr="006D7762">
        <w:t xml:space="preserve">Da der </w:t>
      </w:r>
      <w:r w:rsidRPr="006D7762">
        <w:rPr>
          <w:b/>
          <w:bCs/>
        </w:rPr>
        <w:t xml:space="preserve">Bereich A </w:t>
      </w:r>
      <w:r w:rsidRPr="006D7762">
        <w:t xml:space="preserve">den fachlichen Kernbereich aller Bewertungen im Sportunterricht benennt, soll durch dieses Kriterium mindestens </w:t>
      </w:r>
      <w:r w:rsidRPr="006D7762">
        <w:rPr>
          <w:b/>
          <w:bCs/>
        </w:rPr>
        <w:t xml:space="preserve">2/3 der sonstigen Mitarbeit </w:t>
      </w:r>
      <w:r w:rsidRPr="006D7762">
        <w:t xml:space="preserve">definiert werden. Die unter </w:t>
      </w:r>
      <w:r w:rsidRPr="006D7762">
        <w:rPr>
          <w:b/>
          <w:bCs/>
        </w:rPr>
        <w:t xml:space="preserve">B </w:t>
      </w:r>
      <w:r w:rsidRPr="006D7762">
        <w:t>genannten Kriterien müssen aber auf jeden Fall berücksichtigt werden.</w:t>
      </w:r>
    </w:p>
    <w:p w:rsidR="006D7762" w:rsidRPr="006D7762" w:rsidRDefault="006D7762" w:rsidP="006D7762">
      <w:pPr>
        <w:ind w:left="0" w:firstLine="0"/>
      </w:pPr>
    </w:p>
    <w:p w:rsidR="006D7762" w:rsidRPr="006D7762" w:rsidRDefault="006D7762" w:rsidP="006D7762">
      <w:pPr>
        <w:ind w:left="0" w:firstLine="0"/>
      </w:pPr>
      <w:r w:rsidRPr="006D7762">
        <w:t xml:space="preserve">Im Sportunterricht steht die Bewegung eindeutig im Mittelpunkt. Trotzdem sind alle </w:t>
      </w:r>
      <w:r w:rsidRPr="006D7762">
        <w:rPr>
          <w:b/>
          <w:bCs/>
        </w:rPr>
        <w:t>Formen der Leistungserbringung</w:t>
      </w:r>
      <w:r w:rsidRPr="006D7762">
        <w:t xml:space="preserve">, die im Klassenunterricht denkbar sind, auch im Sportunterricht möglich (Referate, schriftliche Übungen, Einzel- und Gruppenarbeit, Erkundungen, usw.). Insbesondere </w:t>
      </w:r>
      <w:proofErr w:type="spellStart"/>
      <w:r w:rsidRPr="006D7762">
        <w:rPr>
          <w:b/>
          <w:bCs/>
        </w:rPr>
        <w:t>SchülerInnen</w:t>
      </w:r>
      <w:proofErr w:type="spellEnd"/>
      <w:r w:rsidRPr="006D7762">
        <w:rPr>
          <w:b/>
          <w:bCs/>
        </w:rPr>
        <w:t>, die vorübergehend aus medizinischen Gründen nicht am praktischen Sportunterricht teilnehmen können</w:t>
      </w:r>
      <w:r w:rsidRPr="006D7762">
        <w:t>, können ersatzweise durch eher kognitive Aufgaben bewertet werden (z.B. genaue Bewegungsbeschreibungen und/oder -analysen  als Referat oder mündliche Prüfung, Planung einer Unterrichtsstunde, etc.).</w:t>
      </w:r>
    </w:p>
    <w:p w:rsidR="006D7762" w:rsidRPr="006D7762" w:rsidRDefault="006D7762" w:rsidP="006D7762">
      <w:pPr>
        <w:ind w:left="0" w:firstLine="0"/>
      </w:pPr>
    </w:p>
    <w:p w:rsidR="006D7762" w:rsidRPr="006D7762" w:rsidRDefault="006D7762" w:rsidP="006D7762">
      <w:pPr>
        <w:ind w:left="0" w:firstLine="0"/>
      </w:pPr>
      <w:r w:rsidRPr="006D7762">
        <w:t xml:space="preserve">Wenn ein/e </w:t>
      </w:r>
      <w:r w:rsidRPr="006D7762">
        <w:rPr>
          <w:b/>
          <w:bCs/>
        </w:rPr>
        <w:t xml:space="preserve">Schüler/in aus medizinischen Gründen langfristig nicht voll sporttauglich </w:t>
      </w:r>
      <w:r w:rsidRPr="006D7762">
        <w:t>ist, dann muss das bei der Benotung angemessen berücksichtigt werden. Voraussetzung dafür ist jedoch eine ärztliche Bescheinigung, aus der hervorgeht, welche Bewegungen problemlos durchgeführt werden können und welche aus medizinischer Sicht zu vermeiden sind.</w:t>
      </w:r>
    </w:p>
    <w:p w:rsidR="006D7762" w:rsidRPr="006D7762" w:rsidRDefault="006D7762" w:rsidP="006D7762">
      <w:pPr>
        <w:ind w:left="0" w:firstLine="0"/>
      </w:pPr>
    </w:p>
    <w:p w:rsidR="006D7762" w:rsidRPr="006D7762" w:rsidRDefault="006D7762" w:rsidP="006D7762">
      <w:pPr>
        <w:ind w:left="0" w:firstLine="0"/>
      </w:pPr>
      <w:r w:rsidRPr="006D7762">
        <w:t xml:space="preserve">Die </w:t>
      </w:r>
      <w:r w:rsidRPr="006D7762">
        <w:rPr>
          <w:b/>
          <w:bCs/>
        </w:rPr>
        <w:t xml:space="preserve">Bewertungsmaßstäbe und die Form der Leistungsüberprüfung </w:t>
      </w:r>
      <w:r w:rsidRPr="006D7762">
        <w:t xml:space="preserve">muss den </w:t>
      </w:r>
      <w:proofErr w:type="spellStart"/>
      <w:r w:rsidRPr="006D7762">
        <w:t>SchülerInnen</w:t>
      </w:r>
      <w:proofErr w:type="spellEnd"/>
      <w:r w:rsidRPr="006D7762">
        <w:t xml:space="preserve"> </w:t>
      </w:r>
      <w:r w:rsidRPr="006D7762">
        <w:rPr>
          <w:b/>
          <w:bCs/>
        </w:rPr>
        <w:t xml:space="preserve">transparent </w:t>
      </w:r>
      <w:r w:rsidRPr="006D7762">
        <w:t>gemacht werden. Eine entsprechende Information sollte allgemein zu Beginn des Schuljahres und spezifisch für jedes Unterrichtsvorhaben erfolgen.</w:t>
      </w:r>
    </w:p>
    <w:p w:rsidR="006D7762" w:rsidRPr="006D7762" w:rsidRDefault="006D7762" w:rsidP="006D7762">
      <w:pPr>
        <w:ind w:left="0" w:firstLine="0"/>
      </w:pPr>
    </w:p>
    <w:p w:rsidR="006D7762" w:rsidRPr="006D7762" w:rsidRDefault="006D7762" w:rsidP="006D7762">
      <w:pPr>
        <w:ind w:left="0" w:firstLine="0"/>
      </w:pPr>
      <w:r w:rsidRPr="006D7762">
        <w:drawing>
          <wp:anchor distT="0" distB="0" distL="114300" distR="114300" simplePos="0" relativeHeight="251660288" behindDoc="0" locked="0" layoutInCell="1" allowOverlap="1">
            <wp:simplePos x="0" y="0"/>
            <wp:positionH relativeFrom="column">
              <wp:posOffset>0</wp:posOffset>
            </wp:positionH>
            <wp:positionV relativeFrom="paragraph">
              <wp:posOffset>518795</wp:posOffset>
            </wp:positionV>
            <wp:extent cx="5397500" cy="2565400"/>
            <wp:effectExtent l="0" t="0" r="0" b="6350"/>
            <wp:wrapTight wrapText="bothSides">
              <wp:wrapPolygon edited="0">
                <wp:start x="0" y="0"/>
                <wp:lineTo x="0" y="21493"/>
                <wp:lineTo x="21498" y="21493"/>
                <wp:lineTo x="21498" y="0"/>
                <wp:lineTo x="0" y="0"/>
              </wp:wrapPolygon>
            </wp:wrapTight>
            <wp:docPr id="9" name="Grafik 9"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tw9_temp0"/>
                    <pic:cNvPicPr>
                      <a:picLocks noChangeAspect="1" noChangeArrowheads="1"/>
                    </pic:cNvPicPr>
                  </pic:nvPicPr>
                  <pic:blipFill>
                    <a:blip r:embed="rId8" cstate="print">
                      <a:extLst>
                        <a:ext uri="{28A0092B-C50C-407E-A947-70E740481C1C}">
                          <a14:useLocalDpi xmlns:a14="http://schemas.microsoft.com/office/drawing/2010/main" val="0"/>
                        </a:ext>
                      </a:extLst>
                    </a:blip>
                    <a:srcRect b="3493"/>
                    <a:stretch>
                      <a:fillRect/>
                    </a:stretch>
                  </pic:blipFill>
                  <pic:spPr bwMode="auto">
                    <a:xfrm>
                      <a:off x="0" y="0"/>
                      <a:ext cx="5397500"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762">
        <w:t>Die folgende Tabelle gibt einen Überblick über die Bewertungskriterien:</w:t>
      </w: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r w:rsidRPr="006D7762">
        <w:br w:type="page"/>
      </w:r>
    </w:p>
    <w:p w:rsidR="006D7762" w:rsidRPr="006D7762" w:rsidRDefault="006D7762" w:rsidP="006D7762">
      <w:pPr>
        <w:ind w:left="0" w:firstLine="0"/>
      </w:pPr>
      <w:r w:rsidRPr="006D7762">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99100" cy="6121400"/>
            <wp:effectExtent l="0" t="0" r="6350" b="0"/>
            <wp:wrapTight wrapText="bothSides">
              <wp:wrapPolygon edited="0">
                <wp:start x="0" y="0"/>
                <wp:lineTo x="0" y="21510"/>
                <wp:lineTo x="21550" y="21510"/>
                <wp:lineTo x="21550" y="0"/>
                <wp:lineTo x="0" y="0"/>
              </wp:wrapPolygon>
            </wp:wrapTight>
            <wp:docPr id="8" name="Grafik 8"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otw9_tem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9100" cy="612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762" w:rsidRPr="006D7762" w:rsidRDefault="006D7762" w:rsidP="006D7762">
      <w:pPr>
        <w:ind w:left="0" w:firstLine="0"/>
        <w:rPr>
          <w:b/>
        </w:rPr>
      </w:pPr>
    </w:p>
    <w:p w:rsidR="006D7762" w:rsidRPr="006D7762" w:rsidRDefault="006D7762" w:rsidP="006D7762">
      <w:pPr>
        <w:ind w:left="0" w:firstLine="0"/>
        <w:rPr>
          <w:b/>
        </w:rPr>
      </w:pPr>
    </w:p>
    <w:p w:rsidR="006D7762" w:rsidRPr="006D7762" w:rsidRDefault="006D7762" w:rsidP="006D7762">
      <w:pPr>
        <w:ind w:left="0" w:firstLine="0"/>
        <w:rPr>
          <w:b/>
        </w:rPr>
      </w:pPr>
    </w:p>
    <w:p w:rsidR="006D7762" w:rsidRPr="006D7762" w:rsidRDefault="006D7762" w:rsidP="006D7762">
      <w:pPr>
        <w:ind w:left="0" w:firstLine="0"/>
        <w:rPr>
          <w:b/>
        </w:rPr>
      </w:pPr>
    </w:p>
    <w:p w:rsidR="006D7762" w:rsidRPr="006D7762" w:rsidRDefault="006D7762" w:rsidP="006D7762">
      <w:pPr>
        <w:ind w:left="0" w:firstLine="0"/>
        <w:rPr>
          <w:b/>
        </w:rPr>
      </w:pPr>
    </w:p>
    <w:p w:rsidR="006D7762" w:rsidRPr="006D7762" w:rsidRDefault="006D7762" w:rsidP="006D7762">
      <w:pPr>
        <w:ind w:left="0" w:firstLine="0"/>
        <w:rPr>
          <w:b/>
        </w:rPr>
      </w:pPr>
    </w:p>
    <w:p w:rsidR="006D7762" w:rsidRPr="006D7762" w:rsidRDefault="006D7762" w:rsidP="006D7762">
      <w:pPr>
        <w:ind w:left="0" w:firstLine="0"/>
        <w:rPr>
          <w:b/>
        </w:rPr>
      </w:pPr>
    </w:p>
    <w:p w:rsidR="006D7762" w:rsidRPr="006D7762" w:rsidRDefault="006D7762" w:rsidP="006D7762">
      <w:pPr>
        <w:ind w:left="0" w:firstLine="0"/>
        <w:rPr>
          <w:b/>
        </w:rPr>
      </w:pPr>
    </w:p>
    <w:p w:rsidR="006D7762" w:rsidRPr="006D7762" w:rsidRDefault="006D7762" w:rsidP="006D7762">
      <w:pPr>
        <w:pStyle w:val="berschrift1"/>
        <w:ind w:left="0" w:firstLine="0"/>
      </w:pPr>
      <w:bookmarkStart w:id="3" w:name="_Toc294636272"/>
      <w:r w:rsidRPr="006D7762">
        <w:t>Bewertungsbereich Klausur und Facharbeit</w:t>
      </w:r>
      <w:bookmarkEnd w:id="3"/>
    </w:p>
    <w:p w:rsidR="006D7762" w:rsidRPr="006D7762" w:rsidRDefault="006D7762" w:rsidP="006D7762">
      <w:pPr>
        <w:ind w:left="0" w:firstLine="0"/>
      </w:pPr>
      <w:r w:rsidRPr="006D7762">
        <w:t>Der Bewertungsbereich Klausur und Facharbeit wird in Kapitel 4 ausführlich dargestellt, daher sollen an dieser Stelle nur wesentliche Punkte kurz genannt werden.</w:t>
      </w:r>
    </w:p>
    <w:p w:rsidR="006D7762" w:rsidRPr="006D7762" w:rsidRDefault="006D7762" w:rsidP="006D7762">
      <w:pPr>
        <w:ind w:left="0" w:firstLine="0"/>
      </w:pPr>
      <w:r w:rsidRPr="006D7762">
        <w:t xml:space="preserve">In der </w:t>
      </w:r>
      <w:r w:rsidRPr="006D7762">
        <w:rPr>
          <w:b/>
          <w:bCs/>
        </w:rPr>
        <w:t>Einführungsphase</w:t>
      </w:r>
      <w:r w:rsidRPr="006D7762">
        <w:t xml:space="preserve"> haben </w:t>
      </w:r>
      <w:proofErr w:type="spellStart"/>
      <w:r w:rsidRPr="006D7762">
        <w:t>SchülerInnen</w:t>
      </w:r>
      <w:proofErr w:type="spellEnd"/>
      <w:r w:rsidRPr="006D7762">
        <w:t xml:space="preserve"> die Möglichkeit im Rahmen einer freiwilligen Leistungsbeitrages im Fach Sport  einen ausführlichen schriftlichen Test zu schreiben, der auf die in der Qualifikationsphase verpflichtenden Klausuren im Rahmen von Sport als 4. Abiturfach vorbereiten soll.  Dieses Angebot besteht jeweils einmal pro Halbjahr. Grundlage für diesen Test sind die bis dahin  behandelten Theorieanteile des Sportunterrichts.  Dieser Test geht angemessen in die sonstige Mitarbeit ein.</w:t>
      </w:r>
    </w:p>
    <w:p w:rsidR="006D7762" w:rsidRPr="006D7762" w:rsidRDefault="006D7762" w:rsidP="006D7762">
      <w:pPr>
        <w:ind w:left="0" w:firstLine="0"/>
      </w:pPr>
      <w:r w:rsidRPr="006D7762">
        <w:t xml:space="preserve">Die </w:t>
      </w:r>
      <w:r w:rsidRPr="006D7762">
        <w:rPr>
          <w:b/>
          <w:bCs/>
        </w:rPr>
        <w:t>Qualifikationsphase</w:t>
      </w:r>
      <w:r w:rsidRPr="006D7762">
        <w:t xml:space="preserve"> bereitet auf die abschließende Abiturprüfung vor. In den ersten drei Halbjahren der Qualifikationsphase werden zwei </w:t>
      </w:r>
      <w:r w:rsidRPr="006D7762">
        <w:rPr>
          <w:b/>
          <w:bCs/>
        </w:rPr>
        <w:t>Klausuren</w:t>
      </w:r>
      <w:r w:rsidRPr="006D7762">
        <w:t xml:space="preserve"> pro Halbjahr (2-stündig ersten beiden Halbjahre, 3-stündig drittes Halbjahr) geschrieben oder es wird eine Klausur im Halbjahr durch eine </w:t>
      </w:r>
      <w:r w:rsidRPr="006D7762">
        <w:rPr>
          <w:b/>
          <w:bCs/>
        </w:rPr>
        <w:t>Fachprüfung</w:t>
      </w:r>
      <w:r w:rsidRPr="006D7762">
        <w:t xml:space="preserve"> ersetzt, d.h. </w:t>
      </w:r>
      <w:r w:rsidRPr="006D7762">
        <w:lastRenderedPageBreak/>
        <w:t xml:space="preserve">eine Klausur und eine Fachprüfung pro Halbjahr. Das Anfertigen einer </w:t>
      </w:r>
      <w:r w:rsidRPr="006D7762">
        <w:rPr>
          <w:b/>
          <w:bCs/>
        </w:rPr>
        <w:t>Facharbeit</w:t>
      </w:r>
      <w:r w:rsidRPr="006D7762">
        <w:t xml:space="preserve"> als Ersatz für eine Klausur ist ebenfalls möglich, allerdings kann dann die zweite Klausur nicht mehr durch eine Fachprüfung ersetzt werden. Klausur bzw. Fachprüfung gehen mit einer Gewichtung von ca. 50% in die Endnote ein.</w:t>
      </w:r>
    </w:p>
    <w:p w:rsidR="006D7762" w:rsidRPr="006D7762" w:rsidRDefault="006D7762" w:rsidP="006D7762">
      <w:pPr>
        <w:ind w:left="0" w:firstLine="0"/>
      </w:pPr>
      <w:r w:rsidRPr="006D7762">
        <w:t xml:space="preserve">Die </w:t>
      </w:r>
      <w:r w:rsidRPr="006D7762">
        <w:rPr>
          <w:b/>
          <w:bCs/>
        </w:rPr>
        <w:t>Abiturprüfung</w:t>
      </w:r>
      <w:r w:rsidRPr="006D7762">
        <w:t xml:space="preserve"> besteht aus zwei Prüfungsteilen, zum einen einer </w:t>
      </w:r>
      <w:r w:rsidRPr="006D7762">
        <w:rPr>
          <w:b/>
          <w:bCs/>
        </w:rPr>
        <w:t>Praxisprüfung</w:t>
      </w:r>
      <w:r w:rsidRPr="006D7762">
        <w:t xml:space="preserve"> in 2 Bewegungsfeldern und Sportbereichen, zum anderen einer </w:t>
      </w:r>
      <w:r w:rsidRPr="006D7762">
        <w:rPr>
          <w:b/>
          <w:bCs/>
        </w:rPr>
        <w:t>mündlichen Prüfung</w:t>
      </w:r>
      <w:r w:rsidRPr="006D7762">
        <w:t>. Die Note der Praxisprüfung ergibt sich gleichwertig aus den Notenergebnissen des ersten und zweiten Prüfungsteils. Die Abiturnote ergibt sich gleichwertig aus der Note der praktischen und der mündlichen Prüfung.</w:t>
      </w:r>
    </w:p>
    <w:p w:rsidR="006D7762" w:rsidRPr="006D7762" w:rsidRDefault="006D7762" w:rsidP="006D7762">
      <w:pPr>
        <w:ind w:left="0" w:firstLine="0"/>
      </w:pPr>
    </w:p>
    <w:p w:rsidR="006D7762" w:rsidRPr="006D7762" w:rsidRDefault="006D7762" w:rsidP="006D7762">
      <w:pPr>
        <w:pStyle w:val="berschrift1"/>
        <w:ind w:left="0" w:firstLine="0"/>
      </w:pPr>
      <w:bookmarkStart w:id="4" w:name="_Toc294636273"/>
      <w:r w:rsidRPr="006D7762">
        <w:t>Sport als Abiturfach (P4)</w:t>
      </w:r>
      <w:bookmarkEnd w:id="4"/>
      <w:r w:rsidRPr="006D7762">
        <w:t xml:space="preserve"> </w:t>
      </w:r>
    </w:p>
    <w:p w:rsidR="006D7762" w:rsidRPr="006D7762" w:rsidRDefault="006D7762" w:rsidP="006D7762">
      <w:pPr>
        <w:ind w:left="0" w:firstLine="0"/>
      </w:pPr>
      <w:r w:rsidRPr="006D7762">
        <w:t>Ab dem Schuljahr 2010/2011 ist es am JAG wieder möglich, Sport als 4. Abiturfach zu wählen. Im Folgenden sind die Anforderungen, die in diesem Fall gestellt werden, skizziert.</w:t>
      </w:r>
    </w:p>
    <w:p w:rsidR="006D7762" w:rsidRPr="006D7762" w:rsidRDefault="006D7762" w:rsidP="006D7762">
      <w:pPr>
        <w:ind w:left="0" w:firstLine="0"/>
        <w:rPr>
          <w:b/>
          <w:bCs/>
          <w:u w:val="single"/>
        </w:rPr>
      </w:pPr>
    </w:p>
    <w:p w:rsidR="006D7762" w:rsidRPr="006D7762" w:rsidRDefault="006D7762" w:rsidP="006D7762">
      <w:pPr>
        <w:numPr>
          <w:ilvl w:val="0"/>
          <w:numId w:val="4"/>
        </w:numPr>
      </w:pPr>
      <w:r w:rsidRPr="006D7762">
        <w:t>Wer sich für Sport als 4. Abiturfach interessiert, kann dies nur wählen, wenn auch das Fach Mathematik in die Abiturprüfung eingebracht wird (d.h. als Leistungskurs oder als 3. Fach)!</w:t>
      </w:r>
    </w:p>
    <w:p w:rsidR="006D7762" w:rsidRPr="006D7762" w:rsidRDefault="006D7762" w:rsidP="006D7762">
      <w:pPr>
        <w:numPr>
          <w:ilvl w:val="0"/>
          <w:numId w:val="4"/>
        </w:numPr>
      </w:pPr>
      <w:r w:rsidRPr="006D7762">
        <w:t>Die Wahl eines Ersatzfaches ist auch nach Änderung der Abiturbedingungen NICHT notwendig und NICHT vorgesehen.</w:t>
      </w:r>
      <w:r w:rsidRPr="006D7762">
        <w:br/>
        <w:t>Im Falle einer Sportunfähigkeit muss eine Ersatzleistung in Absprache mit der Schulaufsichtsbehörde abgesprochen und dann eingefordert werden.</w:t>
      </w:r>
    </w:p>
    <w:p w:rsidR="006D7762" w:rsidRPr="006D7762" w:rsidRDefault="006D7762" w:rsidP="006D7762">
      <w:pPr>
        <w:ind w:left="0" w:firstLine="0"/>
      </w:pPr>
      <w:r w:rsidRPr="006D7762">
        <w:t xml:space="preserve">      Es ist daher nicht zwingend nötig, ein Ersatzfach für den Fall einer Verletzung </w:t>
      </w:r>
    </w:p>
    <w:p w:rsidR="006D7762" w:rsidRPr="006D7762" w:rsidRDefault="006D7762" w:rsidP="006D7762">
      <w:pPr>
        <w:ind w:left="0" w:firstLine="0"/>
      </w:pPr>
      <w:r w:rsidRPr="006D7762">
        <w:t xml:space="preserve">      zu wählen.</w:t>
      </w:r>
    </w:p>
    <w:p w:rsidR="006D7762" w:rsidRPr="006D7762" w:rsidRDefault="006D7762" w:rsidP="006D7762">
      <w:pPr>
        <w:ind w:left="0" w:firstLine="0"/>
      </w:pPr>
    </w:p>
    <w:p w:rsidR="006D7762" w:rsidRPr="006D7762" w:rsidRDefault="006D7762" w:rsidP="006D7762">
      <w:pPr>
        <w:pStyle w:val="berschrift2"/>
        <w:ind w:left="0" w:firstLine="0"/>
      </w:pPr>
      <w:bookmarkStart w:id="5" w:name="_Toc294636274"/>
      <w:r w:rsidRPr="006D7762">
        <w:t>Einführungsphase in die Oberstufe</w:t>
      </w:r>
      <w:bookmarkEnd w:id="5"/>
    </w:p>
    <w:p w:rsidR="006D7762" w:rsidRPr="006D7762" w:rsidRDefault="006D7762" w:rsidP="006D7762">
      <w:pPr>
        <w:ind w:left="0" w:firstLine="0"/>
      </w:pPr>
      <w:r w:rsidRPr="006D7762">
        <w:t xml:space="preserve">In der Jahrgangsstufe „Einführungsphase in die Oberstufe“ haben </w:t>
      </w:r>
      <w:proofErr w:type="spellStart"/>
      <w:r w:rsidRPr="006D7762">
        <w:t>SchülerInnen</w:t>
      </w:r>
      <w:proofErr w:type="spellEnd"/>
      <w:r w:rsidRPr="006D7762">
        <w:t>, die sich für Sport als 4. Abiturfach ernsthaft interessieren, die Möglichkeit im Rahmen einer freiwilligen Leistungsbeitrages im Fach Sport,  einen ausführlichen schriftlichen Test zu schreiben, der auf die in der Qualifikationsphase verpflichtenden Klausuren im Rahmen von Sport als 4. Abiturfach vorbereiten soll.  Dieses Angebot besteht jeweils einmal pro Halbjahr. Grundlage für diesen Test sind die bis dahin  behandelten Theorieanteile des Sportunterrichts.  Dieser Test geht angemessen in die sonstige Mitarbeit ein.</w:t>
      </w:r>
    </w:p>
    <w:p w:rsidR="006D7762" w:rsidRPr="006D7762" w:rsidRDefault="006D7762" w:rsidP="006D7762">
      <w:pPr>
        <w:numPr>
          <w:ilvl w:val="0"/>
          <w:numId w:val="4"/>
        </w:numPr>
      </w:pPr>
      <w:r w:rsidRPr="006D7762">
        <w:t>Wer Sport als 4. Abiturfach wählen will, sollte daher mindestens an einem</w:t>
      </w:r>
    </w:p>
    <w:p w:rsidR="006D7762" w:rsidRPr="006D7762" w:rsidRDefault="006D7762" w:rsidP="006D7762">
      <w:pPr>
        <w:ind w:left="0" w:firstLine="0"/>
      </w:pPr>
      <w:r w:rsidRPr="006D7762">
        <w:t xml:space="preserve">         ausführlichen Test </w:t>
      </w:r>
      <w:proofErr w:type="gramStart"/>
      <w:r w:rsidRPr="006D7762">
        <w:t>( 1</w:t>
      </w:r>
      <w:proofErr w:type="gramEnd"/>
      <w:r w:rsidRPr="006D7762">
        <w:t xml:space="preserve">. und/oder 2. Halbjahr) teilgenommen haben, um </w:t>
      </w:r>
    </w:p>
    <w:p w:rsidR="006D7762" w:rsidRPr="006D7762" w:rsidRDefault="006D7762" w:rsidP="006D7762">
      <w:pPr>
        <w:ind w:left="0" w:firstLine="0"/>
      </w:pPr>
      <w:r w:rsidRPr="006D7762">
        <w:t xml:space="preserve">         dieses Aufgabenformat  kennenzulernen.</w:t>
      </w:r>
    </w:p>
    <w:p w:rsidR="006D7762" w:rsidRPr="006D7762" w:rsidRDefault="006D7762" w:rsidP="006D7762">
      <w:pPr>
        <w:ind w:left="0" w:firstLine="0"/>
      </w:pPr>
    </w:p>
    <w:p w:rsidR="006D7762" w:rsidRPr="006D7762" w:rsidRDefault="006D7762" w:rsidP="006D7762">
      <w:pPr>
        <w:pStyle w:val="berschrift2"/>
        <w:ind w:left="0" w:firstLine="0"/>
      </w:pPr>
      <w:bookmarkStart w:id="6" w:name="_Toc294636275"/>
      <w:r w:rsidRPr="006D7762">
        <w:t>Qualifikationsphase</w:t>
      </w:r>
      <w:bookmarkEnd w:id="6"/>
    </w:p>
    <w:p w:rsidR="006D7762" w:rsidRPr="006D7762" w:rsidRDefault="006D7762" w:rsidP="006D7762">
      <w:pPr>
        <w:ind w:left="0" w:firstLine="0"/>
      </w:pPr>
      <w:r w:rsidRPr="006D7762">
        <w:t>Die Qualifikationsphase  ist als Einheit zu betrachten und bereiten auf die abschließende Abiturprüfung vor.</w:t>
      </w:r>
    </w:p>
    <w:p w:rsidR="006D7762" w:rsidRPr="006D7762" w:rsidRDefault="006D7762" w:rsidP="006D7762">
      <w:pPr>
        <w:ind w:left="0" w:firstLine="0"/>
      </w:pPr>
      <w:r w:rsidRPr="006D7762">
        <w:t>In den ersten drei Halbjahren der Qualifikationsphase  werden zwei Klausuren pro Halbjahr (2-stündig ersten beiden Halbjahre, 3-stündig drittes Halbjahr) geschrieben oder es wird eine Klausur im Halbjahr durch eine Fachprüfung ersetzt, d.h. eine Klausur und eine Fachprüfung pro Halbjahr.</w:t>
      </w:r>
    </w:p>
    <w:p w:rsidR="006D7762" w:rsidRPr="006D7762" w:rsidRDefault="006D7762" w:rsidP="006D7762">
      <w:pPr>
        <w:ind w:left="0" w:firstLine="0"/>
      </w:pPr>
      <w:r w:rsidRPr="006D7762">
        <w:t xml:space="preserve">Die Fachprüfung besteht aus einer getrennten Praxisprüfung und einer Theorieprüfung (in mündlicher oder schriftlicher Form), welche 1:1 gewichtet </w:t>
      </w:r>
      <w:proofErr w:type="gramStart"/>
      <w:r w:rsidRPr="006D7762">
        <w:t>werden</w:t>
      </w:r>
      <w:proofErr w:type="gramEnd"/>
      <w:r w:rsidRPr="006D7762">
        <w:t xml:space="preserve">, oder einer integrierten Praxis-Theorieprüfung </w:t>
      </w:r>
    </w:p>
    <w:p w:rsidR="006D7762" w:rsidRPr="006D7762" w:rsidRDefault="006D7762" w:rsidP="006D7762">
      <w:pPr>
        <w:ind w:left="0" w:firstLine="0"/>
      </w:pPr>
      <w:r w:rsidRPr="006D7762">
        <w:t>Das Anfertigen einer Facharbeit als Ersatz für eine Klausur ist ebenfalls möglich, allerdings kann dann die zweite Klausur nicht mehr durch eine Fachprüfung ersetzt werden.</w:t>
      </w:r>
    </w:p>
    <w:p w:rsidR="006D7762" w:rsidRPr="006D7762" w:rsidRDefault="006D7762" w:rsidP="006D7762">
      <w:pPr>
        <w:ind w:left="0" w:firstLine="0"/>
      </w:pPr>
      <w:r w:rsidRPr="006D7762">
        <w:t>Klausur bzw. Fachprüfung gehen mit einer Gewichtung von ca. 50% in die Endnote ein.</w:t>
      </w:r>
    </w:p>
    <w:p w:rsidR="006D7762" w:rsidRPr="006D7762" w:rsidRDefault="006D7762" w:rsidP="006D7762">
      <w:pPr>
        <w:pStyle w:val="berschrift2"/>
        <w:ind w:left="0" w:firstLine="0"/>
      </w:pPr>
      <w:bookmarkStart w:id="7" w:name="_Toc294636276"/>
      <w:r w:rsidRPr="006D7762">
        <w:lastRenderedPageBreak/>
        <w:t>Abiturprüfung</w:t>
      </w:r>
      <w:bookmarkEnd w:id="7"/>
    </w:p>
    <w:p w:rsidR="006D7762" w:rsidRPr="006D7762" w:rsidRDefault="006D7762" w:rsidP="006D7762">
      <w:pPr>
        <w:ind w:left="0" w:firstLine="0"/>
      </w:pPr>
      <w:r w:rsidRPr="006D7762">
        <w:t xml:space="preserve">Die Abiturprüfung besteht aus </w:t>
      </w:r>
      <w:r w:rsidRPr="006D7762">
        <w:rPr>
          <w:b/>
          <w:bCs/>
        </w:rPr>
        <w:t>zwei Prüfungsteilen</w:t>
      </w:r>
      <w:r w:rsidRPr="006D7762">
        <w:t xml:space="preserve">, zum einen einer </w:t>
      </w:r>
      <w:r w:rsidRPr="006D7762">
        <w:rPr>
          <w:b/>
          <w:bCs/>
        </w:rPr>
        <w:t xml:space="preserve">Praxisprüfung </w:t>
      </w:r>
      <w:r w:rsidRPr="006D7762">
        <w:t xml:space="preserve"> und zum anderen einer </w:t>
      </w:r>
      <w:r w:rsidRPr="006D7762">
        <w:rPr>
          <w:b/>
          <w:bCs/>
        </w:rPr>
        <w:t>mündlichen Prüfung</w:t>
      </w:r>
      <w:r w:rsidRPr="006D7762">
        <w:t xml:space="preserve">. </w:t>
      </w:r>
    </w:p>
    <w:p w:rsidR="006D7762" w:rsidRPr="006D7762" w:rsidRDefault="006D7762" w:rsidP="006D7762">
      <w:pPr>
        <w:ind w:left="0" w:firstLine="0"/>
        <w:rPr>
          <w:b/>
          <w:bCs/>
        </w:rPr>
      </w:pPr>
      <w:r w:rsidRPr="006D7762">
        <w:t xml:space="preserve">Die Praxisprüfung besteht aus einer </w:t>
      </w:r>
      <w:r w:rsidRPr="006D7762">
        <w:rPr>
          <w:b/>
          <w:bCs/>
        </w:rPr>
        <w:t>Ausdauerleistung</w:t>
      </w:r>
      <w:r w:rsidRPr="006D7762">
        <w:t xml:space="preserve"> sowie der </w:t>
      </w:r>
      <w:r w:rsidRPr="006D7762">
        <w:rPr>
          <w:b/>
          <w:bCs/>
        </w:rPr>
        <w:t xml:space="preserve">Überprüfung einer wettkampfbezogenen Leistung in einem der profilbildenden Bewegungsfelder und Sportbereiche. </w:t>
      </w:r>
    </w:p>
    <w:p w:rsidR="006D7762" w:rsidRPr="006D7762" w:rsidRDefault="006D7762" w:rsidP="006D7762">
      <w:pPr>
        <w:ind w:left="0" w:firstLine="0"/>
      </w:pPr>
      <w:r w:rsidRPr="006D7762">
        <w:t>Die Praxisprüfung wird gegen Ende des Halbjahres Q2.2 an zwei aufeinander folgenden Tagen absolviert. Die mündliche Prüfung erfolgt analog zu den mündlichen Prüfungen in den übrigen Fächern.</w:t>
      </w:r>
    </w:p>
    <w:p w:rsidR="006D7762" w:rsidRPr="006D7762" w:rsidRDefault="006D7762" w:rsidP="006D7762">
      <w:pPr>
        <w:ind w:left="0" w:firstLine="0"/>
      </w:pPr>
      <w:r w:rsidRPr="006D7762">
        <w:t xml:space="preserve">Die Note der Praxisprüfung ergibt sich gleichwertig aus den Notenergebnissen des ersten und zweiten Prüfungsteils. Die Abiturnote ergibt sich gleichwertig aus der Note der praktischen und der mündlichen Prüfung.    </w:t>
      </w:r>
    </w:p>
    <w:p w:rsidR="006D7762" w:rsidRPr="006D7762" w:rsidRDefault="006D7762" w:rsidP="006D7762">
      <w:pPr>
        <w:ind w:left="0" w:firstLine="0"/>
        <w:rPr>
          <w:b/>
          <w:bCs/>
          <w:u w:val="single"/>
        </w:rPr>
      </w:pPr>
    </w:p>
    <w:p w:rsidR="006D7762" w:rsidRPr="006D7762" w:rsidRDefault="006D7762" w:rsidP="006D7762">
      <w:pPr>
        <w:pStyle w:val="berschrift2"/>
        <w:ind w:left="0" w:firstLine="0"/>
      </w:pPr>
      <w:bookmarkStart w:id="8" w:name="_Toc294636277"/>
      <w:bookmarkStart w:id="9" w:name="_GoBack"/>
      <w:bookmarkEnd w:id="9"/>
      <w:r w:rsidRPr="006D7762">
        <w:t>Überprüfung der Ausdauerleistungsfähigkeit</w:t>
      </w:r>
      <w:bookmarkEnd w:id="8"/>
    </w:p>
    <w:p w:rsidR="006D7762" w:rsidRPr="006D7762" w:rsidRDefault="006D7762" w:rsidP="006D7762">
      <w:pPr>
        <w:ind w:left="0" w:firstLine="0"/>
      </w:pPr>
      <w:r w:rsidRPr="006D7762">
        <w:t xml:space="preserve">Neben der Überprüfung einer wettkampfbezogenen Leistung ist eine Ausdauerleistung verbindlicher Gegenstand der Praxisprüfung. Die Reihenfolge der Prüfungsteile wird durch die Schule festgelegt. Die Lehrkraft legt im Benehmen mit der Kursgruppe spätestens zu Beginn des zweiten Jahres der Qualifikationsphase zwei Überprüfungsformen der Ausdauer fest, die zuvor Gegenstand des Unterrichts in diesem Kurs gewesen sind. Jeder Prüfling wählt daraus bis vier Wochen vor dem Termin der Prüfung seine Disziplin aus. </w:t>
      </w:r>
    </w:p>
    <w:p w:rsidR="006D7762" w:rsidRPr="006D7762" w:rsidRDefault="006D7762" w:rsidP="006D7762">
      <w:pPr>
        <w:ind w:left="0" w:firstLine="0"/>
      </w:pPr>
      <w:r w:rsidRPr="006D7762">
        <w:t>Die folgenden Tabellenwerte benennen verbindliche Zuordnungen in festgelegten Disziplinen. Die Auswahl bezieht sich im Grund- und im Leistungskurs verbindlich nur auf folgende Überprüfungsformen:</w:t>
      </w:r>
    </w:p>
    <w:p w:rsidR="006D7762" w:rsidRPr="006D7762" w:rsidRDefault="006D7762" w:rsidP="006D7762">
      <w:pPr>
        <w:ind w:left="0" w:firstLine="0"/>
      </w:pPr>
    </w:p>
    <w:p w:rsidR="006D7762" w:rsidRPr="006D7762" w:rsidRDefault="006D7762" w:rsidP="006D7762">
      <w:pPr>
        <w:ind w:left="0" w:firstLine="0"/>
      </w:pPr>
      <w:r w:rsidRPr="006D7762">
        <w:t></w:t>
      </w:r>
      <w:r w:rsidRPr="006D7762">
        <w:t>5.000 m Laufen (400 m-Bahn)</w:t>
      </w:r>
    </w:p>
    <w:p w:rsidR="006D7762" w:rsidRPr="006D7762" w:rsidRDefault="006D7762" w:rsidP="006D7762">
      <w:pPr>
        <w:ind w:left="0" w:firstLine="0"/>
      </w:pPr>
    </w:p>
    <w:p w:rsidR="006D7762" w:rsidRPr="006D7762" w:rsidRDefault="006D7762" w:rsidP="006D7762">
      <w:pPr>
        <w:ind w:left="0" w:firstLine="0"/>
      </w:pPr>
      <w:r w:rsidRPr="006D7762">
        <w:t></w:t>
      </w:r>
      <w:r w:rsidRPr="006D7762">
        <w:t>800 m Schwimmen</w:t>
      </w:r>
    </w:p>
    <w:p w:rsidR="006D7762" w:rsidRPr="006D7762" w:rsidRDefault="006D7762" w:rsidP="006D7762">
      <w:pPr>
        <w:ind w:left="0" w:firstLine="0"/>
      </w:pPr>
    </w:p>
    <w:p w:rsidR="006D7762" w:rsidRPr="006D7762" w:rsidRDefault="006D7762" w:rsidP="006D7762">
      <w:pPr>
        <w:ind w:left="0" w:firstLine="0"/>
      </w:pPr>
      <w:r w:rsidRPr="006D7762">
        <w:t></w:t>
      </w:r>
      <w:r w:rsidRPr="006D7762">
        <w:t xml:space="preserve">4.000 m Rudern bzw. 4.000 m Kanufahren (Einer, stehendes        </w:t>
      </w:r>
    </w:p>
    <w:p w:rsidR="006D7762" w:rsidRPr="006D7762" w:rsidRDefault="006D7762" w:rsidP="006D7762">
      <w:pPr>
        <w:ind w:left="0" w:firstLine="0"/>
      </w:pPr>
      <w:r w:rsidRPr="006D7762">
        <w:t xml:space="preserve">   Gewässer)</w:t>
      </w:r>
    </w:p>
    <w:p w:rsidR="006D7762" w:rsidRPr="006D7762" w:rsidRDefault="006D7762" w:rsidP="006D7762">
      <w:pPr>
        <w:ind w:left="0" w:firstLine="0"/>
      </w:pPr>
    </w:p>
    <w:p w:rsidR="006D7762" w:rsidRPr="006D7762" w:rsidRDefault="006D7762" w:rsidP="006D7762">
      <w:pPr>
        <w:ind w:left="0" w:firstLine="0"/>
      </w:pPr>
      <w:r w:rsidRPr="006D7762">
        <w:t></w:t>
      </w:r>
      <w:r w:rsidRPr="006D7762">
        <w:t xml:space="preserve">20 km Radfahren (Einzelzeitfahren ohne Windschatten, Start in einem </w:t>
      </w:r>
    </w:p>
    <w:p w:rsidR="006D7762" w:rsidRPr="006D7762" w:rsidRDefault="006D7762" w:rsidP="006D7762">
      <w:pPr>
        <w:ind w:left="0" w:firstLine="0"/>
      </w:pPr>
      <w:r w:rsidRPr="006D7762">
        <w:t xml:space="preserve">   zeitlichen Abstand von mindestens einer Minute auf ebener Strecke </w:t>
      </w:r>
    </w:p>
    <w:p w:rsidR="006D7762" w:rsidRPr="006D7762" w:rsidRDefault="006D7762" w:rsidP="006D7762">
      <w:pPr>
        <w:ind w:left="0" w:firstLine="0"/>
      </w:pPr>
      <w:r w:rsidRPr="006D7762">
        <w:t xml:space="preserve">   oder Wettkampfbahn)</w:t>
      </w:r>
    </w:p>
    <w:p w:rsidR="006D7762" w:rsidRPr="006D7762" w:rsidRDefault="006D7762" w:rsidP="006D7762">
      <w:pPr>
        <w:ind w:left="0" w:firstLine="0"/>
      </w:pPr>
    </w:p>
    <w:p w:rsidR="006D7762" w:rsidRPr="006D7762" w:rsidRDefault="006D7762" w:rsidP="006D7762">
      <w:pPr>
        <w:ind w:left="0" w:firstLine="0"/>
      </w:pPr>
      <w:r w:rsidRPr="006D7762">
        <w:t></w:t>
      </w:r>
      <w:r w:rsidRPr="006D7762">
        <w:t xml:space="preserve">10 km Inline-Skaten (Fitness-Skates; 4 Rollen: 80 mm/88 A, </w:t>
      </w:r>
    </w:p>
    <w:p w:rsidR="006D7762" w:rsidRPr="006D7762" w:rsidRDefault="006D7762" w:rsidP="006D7762">
      <w:pPr>
        <w:ind w:left="0" w:firstLine="0"/>
      </w:pPr>
      <w:r w:rsidRPr="006D7762">
        <w:t xml:space="preserve">    Kugellager ABEC5; möglichst glatter Asphalt, Streckenführung mit  </w:t>
      </w:r>
    </w:p>
    <w:p w:rsidR="006D7762" w:rsidRPr="006D7762" w:rsidRDefault="006D7762" w:rsidP="006D7762">
      <w:pPr>
        <w:ind w:left="0" w:firstLine="0"/>
      </w:pPr>
      <w:r w:rsidRPr="006D7762">
        <w:t xml:space="preserve">    auslaufbaren Kurvenradien ohne Spitzkehren)</w:t>
      </w:r>
    </w:p>
    <w:p w:rsidR="006D7762" w:rsidRPr="006D7762" w:rsidRDefault="006D7762" w:rsidP="006D7762">
      <w:pPr>
        <w:ind w:left="0" w:firstLine="0"/>
        <w:rPr>
          <w:b/>
          <w:bCs/>
        </w:rPr>
      </w:pPr>
    </w:p>
    <w:p w:rsidR="006D7762" w:rsidRPr="006D7762" w:rsidRDefault="006D7762" w:rsidP="006D7762">
      <w:pPr>
        <w:ind w:left="0" w:firstLine="0"/>
      </w:pPr>
      <w:r w:rsidRPr="006D7762">
        <w:t>Die Bewertung der Schülerleistungen erfolgt verbindlich anhand von folgenden Tabellen:</w:t>
      </w:r>
    </w:p>
    <w:p w:rsidR="006D7762" w:rsidRPr="006D7762" w:rsidRDefault="006D7762" w:rsidP="006D7762">
      <w:pPr>
        <w:ind w:left="0" w:firstLine="0"/>
      </w:pPr>
      <w:r w:rsidRPr="006D7762">
        <w:lastRenderedPageBreak/>
        <w:br w:type="page"/>
      </w:r>
      <w:r w:rsidRPr="006D7762">
        <w:drawing>
          <wp:anchor distT="0" distB="0" distL="114300" distR="114300" simplePos="0" relativeHeight="251659264" behindDoc="1" locked="0" layoutInCell="1" allowOverlap="1">
            <wp:simplePos x="0" y="0"/>
            <wp:positionH relativeFrom="column">
              <wp:posOffset>-571500</wp:posOffset>
            </wp:positionH>
            <wp:positionV relativeFrom="paragraph">
              <wp:posOffset>342900</wp:posOffset>
            </wp:positionV>
            <wp:extent cx="6858000" cy="4557395"/>
            <wp:effectExtent l="0" t="0" r="0" b="0"/>
            <wp:wrapTight wrapText="bothSides">
              <wp:wrapPolygon edited="0">
                <wp:start x="0" y="0"/>
                <wp:lineTo x="0" y="21489"/>
                <wp:lineTo x="21540" y="21489"/>
                <wp:lineTo x="21540" y="0"/>
                <wp:lineTo x="0" y="0"/>
              </wp:wrapPolygon>
            </wp:wrapTight>
            <wp:docPr id="7" name="Grafik 7" descr="Scanne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nen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55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762" w:rsidRPr="006D7762" w:rsidRDefault="006D7762" w:rsidP="006D7762">
      <w:pPr>
        <w:ind w:left="0" w:firstLine="0"/>
        <w:rPr>
          <w:b/>
          <w:bCs/>
        </w:rPr>
      </w:pPr>
      <w:r w:rsidRPr="006D7762">
        <w:rPr>
          <w:b/>
          <w:bCs/>
        </w:rPr>
        <w:lastRenderedPageBreak/>
        <w:drawing>
          <wp:anchor distT="0" distB="0" distL="114300" distR="114300" simplePos="0" relativeHeight="251662336" behindDoc="1" locked="0" layoutInCell="1" allowOverlap="1">
            <wp:simplePos x="0" y="0"/>
            <wp:positionH relativeFrom="column">
              <wp:posOffset>-114300</wp:posOffset>
            </wp:positionH>
            <wp:positionV relativeFrom="paragraph">
              <wp:posOffset>-334645</wp:posOffset>
            </wp:positionV>
            <wp:extent cx="6172200" cy="4114800"/>
            <wp:effectExtent l="0" t="0" r="0" b="0"/>
            <wp:wrapTight wrapText="bothSides">
              <wp:wrapPolygon edited="0">
                <wp:start x="0" y="0"/>
                <wp:lineTo x="0" y="21500"/>
                <wp:lineTo x="21533" y="21500"/>
                <wp:lineTo x="21533" y="0"/>
                <wp:lineTo x="0" y="0"/>
              </wp:wrapPolygon>
            </wp:wrapTight>
            <wp:docPr id="6" name="Grafik 6" descr="Scannen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nen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762" w:rsidRPr="006D7762" w:rsidRDefault="006D7762" w:rsidP="006D7762">
      <w:pPr>
        <w:ind w:left="0" w:firstLine="0"/>
      </w:pPr>
      <w:r w:rsidRPr="006D7762">
        <w:rPr>
          <w:b/>
          <w:bCs/>
        </w:rPr>
        <w:br w:type="page"/>
      </w:r>
    </w:p>
    <w:p w:rsidR="006D7762" w:rsidRPr="006D7762" w:rsidRDefault="006D7762" w:rsidP="006D7762">
      <w:pPr>
        <w:pStyle w:val="berschrift1"/>
        <w:ind w:left="0" w:firstLine="0"/>
      </w:pPr>
      <w:bookmarkStart w:id="10" w:name="_Toc294636278"/>
      <w:r w:rsidRPr="006D7762">
        <w:lastRenderedPageBreak/>
        <w:t>Grundsätze zur Leistungsbewertung von Klausuren</w:t>
      </w:r>
      <w:bookmarkEnd w:id="10"/>
      <w:r w:rsidRPr="006D7762">
        <w:t xml:space="preserve">  </w:t>
      </w:r>
    </w:p>
    <w:p w:rsidR="006D7762" w:rsidRPr="006D7762" w:rsidRDefault="006D7762" w:rsidP="006D7762">
      <w:pPr>
        <w:ind w:left="0" w:firstLine="0"/>
      </w:pPr>
    </w:p>
    <w:p w:rsidR="006D7762" w:rsidRPr="006D7762" w:rsidRDefault="006D7762" w:rsidP="006D7762">
      <w:pPr>
        <w:ind w:left="0" w:firstLine="0"/>
        <w:rPr>
          <w:b/>
        </w:rPr>
      </w:pPr>
      <w:r w:rsidRPr="006D7762">
        <w:rPr>
          <w:b/>
        </w:rPr>
        <w:t xml:space="preserve">Inhaltliche Leistung </w:t>
      </w:r>
    </w:p>
    <w:p w:rsidR="006D7762" w:rsidRPr="006D7762" w:rsidRDefault="006D7762" w:rsidP="006D7762">
      <w:pPr>
        <w:ind w:left="0" w:firstLine="0"/>
      </w:pPr>
      <w:r w:rsidRPr="006D7762">
        <w:t>Bei der Lösung sollen die Schülerinnen und Schüler explizit den Nachweis erbringen, dass sie:</w:t>
      </w:r>
    </w:p>
    <w:p w:rsidR="006D7762" w:rsidRPr="006D7762" w:rsidRDefault="006D7762" w:rsidP="006D7762">
      <w:pPr>
        <w:numPr>
          <w:ilvl w:val="0"/>
          <w:numId w:val="6"/>
        </w:numPr>
      </w:pPr>
      <w:r w:rsidRPr="006D7762">
        <w:t>Fachliches Wissen erworben haben (durch die Wiedergabe von Kenntnissen, Anforderungsbereich I),</w:t>
      </w:r>
    </w:p>
    <w:p w:rsidR="006D7762" w:rsidRPr="006D7762" w:rsidRDefault="006D7762" w:rsidP="006D7762">
      <w:pPr>
        <w:numPr>
          <w:ilvl w:val="0"/>
          <w:numId w:val="6"/>
        </w:numPr>
      </w:pPr>
      <w:r w:rsidRPr="006D7762">
        <w:t>In der Lage sind dieses Wissen aufgabengerecht anzuwenden (durch die Anwendung dieser Kenntnisse, Anforderungsbereich II) und</w:t>
      </w:r>
    </w:p>
    <w:p w:rsidR="006D7762" w:rsidRPr="006D7762" w:rsidRDefault="006D7762" w:rsidP="006D7762">
      <w:pPr>
        <w:numPr>
          <w:ilvl w:val="0"/>
          <w:numId w:val="6"/>
        </w:numPr>
      </w:pPr>
      <w:r w:rsidRPr="006D7762">
        <w:t>Auf dieser Basis begründet Schlussfolgerungen ziehen oder Urteile abgeben können (durch Problemlösen und Werten, Anforderungsbereich III)</w:t>
      </w:r>
    </w:p>
    <w:p w:rsidR="006D7762" w:rsidRPr="006D7762" w:rsidRDefault="006D7762" w:rsidP="006D7762">
      <w:pPr>
        <w:ind w:left="0" w:firstLine="0"/>
      </w:pPr>
      <w:r w:rsidRPr="006D7762">
        <w:t xml:space="preserve">Alle Anforderungsbereiche sind bei der Konzeption einer Klausur in etwa gleich zu gewichten. Allerdings sollte zu Beginn der Qualifikationsphase der Anforderungsbereich I stärker akzentuiert werden, während hingegen zum Ende der Qualifikationsphase die Anforderungsbereiche II und III höher gewichtet werden.    </w:t>
      </w:r>
    </w:p>
    <w:p w:rsidR="006D7762" w:rsidRPr="006D7762" w:rsidRDefault="006D7762" w:rsidP="006D7762">
      <w:pPr>
        <w:ind w:left="0" w:firstLine="0"/>
        <w:rPr>
          <w:b/>
        </w:rPr>
      </w:pPr>
    </w:p>
    <w:p w:rsidR="006D7762" w:rsidRPr="006D7762" w:rsidRDefault="006D7762" w:rsidP="006D7762">
      <w:pPr>
        <w:ind w:left="0" w:firstLine="0"/>
        <w:rPr>
          <w:b/>
        </w:rPr>
      </w:pPr>
      <w:r w:rsidRPr="006D7762">
        <w:rPr>
          <w:b/>
        </w:rPr>
        <w:t>Darstellungsleistung</w:t>
      </w:r>
    </w:p>
    <w:p w:rsidR="006D7762" w:rsidRPr="006D7762" w:rsidRDefault="006D7762" w:rsidP="006D7762">
      <w:pPr>
        <w:ind w:left="0" w:firstLine="0"/>
      </w:pPr>
      <w:r w:rsidRPr="006D7762">
        <w:t>Die Darstellungsleistung sollte in etwa 20% der Gesamtleistung umfassen und richtet sich nach folgenden Kriterien:</w:t>
      </w:r>
    </w:p>
    <w:p w:rsidR="006D7762" w:rsidRPr="006D7762" w:rsidRDefault="006D7762" w:rsidP="006D7762">
      <w:pPr>
        <w:ind w:left="0" w:firstLine="0"/>
      </w:pPr>
    </w:p>
    <w:p w:rsidR="006D7762" w:rsidRPr="006D7762" w:rsidRDefault="006D7762" w:rsidP="006D7762">
      <w:pPr>
        <w:numPr>
          <w:ilvl w:val="0"/>
          <w:numId w:val="5"/>
        </w:numPr>
      </w:pPr>
      <w:r w:rsidRPr="006D7762">
        <w:t>strukturiert den Text schlüssig, stringent und gedanklich klar</w:t>
      </w:r>
    </w:p>
    <w:p w:rsidR="006D7762" w:rsidRPr="006D7762" w:rsidRDefault="006D7762" w:rsidP="006D7762">
      <w:pPr>
        <w:numPr>
          <w:ilvl w:val="0"/>
          <w:numId w:val="5"/>
        </w:numPr>
      </w:pPr>
      <w:r w:rsidRPr="006D7762">
        <w:t>verwendet eine präzise und differenzierte Sprache mit einer adäquaten Verwendung der Fachterminologie</w:t>
      </w:r>
    </w:p>
    <w:p w:rsidR="006D7762" w:rsidRPr="006D7762" w:rsidRDefault="006D7762" w:rsidP="006D7762">
      <w:pPr>
        <w:numPr>
          <w:ilvl w:val="0"/>
          <w:numId w:val="5"/>
        </w:numPr>
      </w:pPr>
      <w:r w:rsidRPr="006D7762">
        <w:t>schreibt sprachlich richtig sowie syntaktisch und stilistisch sicher</w:t>
      </w:r>
    </w:p>
    <w:p w:rsidR="006D7762" w:rsidRPr="006D7762" w:rsidRDefault="006D7762" w:rsidP="006D7762">
      <w:pPr>
        <w:numPr>
          <w:ilvl w:val="0"/>
          <w:numId w:val="5"/>
        </w:numPr>
      </w:pPr>
      <w:r w:rsidRPr="006D7762">
        <w:t>verbindet die Ebenen Sachdarstellung, Analyse und Bewertung sicher und transparent</w:t>
      </w:r>
    </w:p>
    <w:p w:rsidR="006D7762" w:rsidRPr="006D7762" w:rsidRDefault="006D7762" w:rsidP="006D7762">
      <w:pPr>
        <w:ind w:left="0" w:firstLine="0"/>
        <w:rPr>
          <w:b/>
        </w:rPr>
      </w:pPr>
      <w:r w:rsidRPr="006D7762">
        <w:rPr>
          <w:b/>
        </w:rPr>
        <w:t>Notenfindung</w:t>
      </w:r>
    </w:p>
    <w:p w:rsidR="006D7762" w:rsidRPr="006D7762" w:rsidRDefault="006D7762" w:rsidP="006D7762">
      <w:pPr>
        <w:ind w:left="0" w:firstLine="0"/>
        <w:rPr>
          <w:bCs/>
        </w:rPr>
      </w:pPr>
      <w:r w:rsidRPr="006D7762">
        <w:rPr>
          <w:bCs/>
        </w:rPr>
        <w:t>Die Klausur wie abschließend anhand eines Bewertungsbogens korrigiert. Hierbei werden für verschiedene Teilleistungen Punkte vergeben, die anhand des folgenden Notenschlüssels die Endnote ergeben:</w:t>
      </w:r>
    </w:p>
    <w:p w:rsidR="006D7762" w:rsidRPr="006D7762" w:rsidRDefault="006D7762" w:rsidP="006D7762">
      <w:pPr>
        <w:ind w:left="0" w:firstLine="0"/>
      </w:pPr>
    </w:p>
    <w:tbl>
      <w:tblPr>
        <w:tblpPr w:leftFromText="141" w:rightFromText="141" w:vertAnchor="text" w:horzAnchor="margin" w:tblpXSpec="center" w:tblpY="4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947"/>
        <w:gridCol w:w="1843"/>
      </w:tblGrid>
      <w:tr w:rsidR="006D7762" w:rsidRPr="006D7762" w:rsidTr="00627346">
        <w:tc>
          <w:tcPr>
            <w:tcW w:w="1668" w:type="dxa"/>
            <w:shd w:val="clear" w:color="auto" w:fill="BFBFBF"/>
          </w:tcPr>
          <w:p w:rsidR="006D7762" w:rsidRPr="006D7762" w:rsidRDefault="006D7762" w:rsidP="006D7762">
            <w:pPr>
              <w:ind w:left="0" w:firstLine="0"/>
              <w:rPr>
                <w:b/>
              </w:rPr>
            </w:pPr>
            <w:r w:rsidRPr="006D7762">
              <w:rPr>
                <w:b/>
              </w:rPr>
              <w:t>Note</w:t>
            </w:r>
          </w:p>
        </w:tc>
        <w:tc>
          <w:tcPr>
            <w:tcW w:w="850" w:type="dxa"/>
            <w:shd w:val="clear" w:color="auto" w:fill="BFBFBF"/>
          </w:tcPr>
          <w:p w:rsidR="006D7762" w:rsidRPr="006D7762" w:rsidRDefault="006D7762" w:rsidP="006D7762">
            <w:pPr>
              <w:ind w:left="0" w:firstLine="0"/>
              <w:rPr>
                <w:b/>
              </w:rPr>
            </w:pPr>
            <w:r w:rsidRPr="006D7762">
              <w:rPr>
                <w:b/>
              </w:rPr>
              <w:t>Punkte</w:t>
            </w:r>
          </w:p>
        </w:tc>
        <w:tc>
          <w:tcPr>
            <w:tcW w:w="1843" w:type="dxa"/>
            <w:shd w:val="clear" w:color="auto" w:fill="BFBFBF"/>
          </w:tcPr>
          <w:p w:rsidR="006D7762" w:rsidRPr="006D7762" w:rsidRDefault="006D7762" w:rsidP="006D7762">
            <w:pPr>
              <w:ind w:left="0" w:firstLine="0"/>
              <w:rPr>
                <w:b/>
              </w:rPr>
            </w:pPr>
            <w:r w:rsidRPr="006D7762">
              <w:rPr>
                <w:b/>
              </w:rPr>
              <w:t>erreichte Punktzahl</w:t>
            </w:r>
          </w:p>
        </w:tc>
      </w:tr>
      <w:tr w:rsidR="006D7762" w:rsidRPr="006D7762" w:rsidTr="00627346">
        <w:tc>
          <w:tcPr>
            <w:tcW w:w="1668" w:type="dxa"/>
          </w:tcPr>
          <w:p w:rsidR="006D7762" w:rsidRPr="006D7762" w:rsidRDefault="006D7762" w:rsidP="006D7762">
            <w:pPr>
              <w:ind w:left="0" w:firstLine="0"/>
            </w:pPr>
            <w:r w:rsidRPr="006D7762">
              <w:t>sehr gut plus</w:t>
            </w:r>
          </w:p>
        </w:tc>
        <w:tc>
          <w:tcPr>
            <w:tcW w:w="850" w:type="dxa"/>
          </w:tcPr>
          <w:p w:rsidR="006D7762" w:rsidRPr="006D7762" w:rsidRDefault="006D7762" w:rsidP="006D7762">
            <w:pPr>
              <w:ind w:left="0" w:firstLine="0"/>
            </w:pPr>
            <w:r w:rsidRPr="006D7762">
              <w:t>15</w:t>
            </w:r>
          </w:p>
        </w:tc>
        <w:tc>
          <w:tcPr>
            <w:tcW w:w="1843" w:type="dxa"/>
          </w:tcPr>
          <w:p w:rsidR="006D7762" w:rsidRPr="006D7762" w:rsidRDefault="006D7762" w:rsidP="006D7762">
            <w:pPr>
              <w:ind w:left="0" w:firstLine="0"/>
            </w:pPr>
            <w:r w:rsidRPr="006D7762">
              <w:t>95 – 100</w:t>
            </w:r>
          </w:p>
        </w:tc>
      </w:tr>
      <w:tr w:rsidR="006D7762" w:rsidRPr="006D7762" w:rsidTr="00627346">
        <w:tc>
          <w:tcPr>
            <w:tcW w:w="1668" w:type="dxa"/>
          </w:tcPr>
          <w:p w:rsidR="006D7762" w:rsidRPr="006D7762" w:rsidRDefault="006D7762" w:rsidP="006D7762">
            <w:pPr>
              <w:ind w:left="0" w:firstLine="0"/>
            </w:pPr>
            <w:r w:rsidRPr="006D7762">
              <w:t>sehr gut</w:t>
            </w:r>
          </w:p>
        </w:tc>
        <w:tc>
          <w:tcPr>
            <w:tcW w:w="850" w:type="dxa"/>
          </w:tcPr>
          <w:p w:rsidR="006D7762" w:rsidRPr="006D7762" w:rsidRDefault="006D7762" w:rsidP="006D7762">
            <w:pPr>
              <w:ind w:left="0" w:firstLine="0"/>
            </w:pPr>
            <w:r w:rsidRPr="006D7762">
              <w:t>14</w:t>
            </w:r>
          </w:p>
        </w:tc>
        <w:tc>
          <w:tcPr>
            <w:tcW w:w="1843" w:type="dxa"/>
          </w:tcPr>
          <w:p w:rsidR="006D7762" w:rsidRPr="006D7762" w:rsidRDefault="006D7762" w:rsidP="006D7762">
            <w:pPr>
              <w:ind w:left="0" w:firstLine="0"/>
            </w:pPr>
            <w:r w:rsidRPr="006D7762">
              <w:t>90 – 94</w:t>
            </w:r>
          </w:p>
        </w:tc>
      </w:tr>
      <w:tr w:rsidR="006D7762" w:rsidRPr="006D7762" w:rsidTr="00627346">
        <w:tc>
          <w:tcPr>
            <w:tcW w:w="1668" w:type="dxa"/>
          </w:tcPr>
          <w:p w:rsidR="006D7762" w:rsidRPr="006D7762" w:rsidRDefault="006D7762" w:rsidP="006D7762">
            <w:pPr>
              <w:ind w:left="0" w:firstLine="0"/>
            </w:pPr>
            <w:r w:rsidRPr="006D7762">
              <w:t>sehr gut minus</w:t>
            </w:r>
          </w:p>
        </w:tc>
        <w:tc>
          <w:tcPr>
            <w:tcW w:w="850" w:type="dxa"/>
          </w:tcPr>
          <w:p w:rsidR="006D7762" w:rsidRPr="006D7762" w:rsidRDefault="006D7762" w:rsidP="006D7762">
            <w:pPr>
              <w:ind w:left="0" w:firstLine="0"/>
            </w:pPr>
            <w:r w:rsidRPr="006D7762">
              <w:t>13</w:t>
            </w:r>
          </w:p>
        </w:tc>
        <w:tc>
          <w:tcPr>
            <w:tcW w:w="1843" w:type="dxa"/>
          </w:tcPr>
          <w:p w:rsidR="006D7762" w:rsidRPr="006D7762" w:rsidRDefault="006D7762" w:rsidP="006D7762">
            <w:pPr>
              <w:ind w:left="0" w:firstLine="0"/>
            </w:pPr>
            <w:r w:rsidRPr="006D7762">
              <w:t>85 – 89</w:t>
            </w:r>
          </w:p>
        </w:tc>
      </w:tr>
      <w:tr w:rsidR="006D7762" w:rsidRPr="006D7762" w:rsidTr="00627346">
        <w:tc>
          <w:tcPr>
            <w:tcW w:w="1668" w:type="dxa"/>
          </w:tcPr>
          <w:p w:rsidR="006D7762" w:rsidRPr="006D7762" w:rsidRDefault="006D7762" w:rsidP="006D7762">
            <w:pPr>
              <w:ind w:left="0" w:firstLine="0"/>
            </w:pPr>
            <w:r w:rsidRPr="006D7762">
              <w:t>gut plus</w:t>
            </w:r>
          </w:p>
        </w:tc>
        <w:tc>
          <w:tcPr>
            <w:tcW w:w="850" w:type="dxa"/>
          </w:tcPr>
          <w:p w:rsidR="006D7762" w:rsidRPr="006D7762" w:rsidRDefault="006D7762" w:rsidP="006D7762">
            <w:pPr>
              <w:ind w:left="0" w:firstLine="0"/>
            </w:pPr>
            <w:r w:rsidRPr="006D7762">
              <w:t>12</w:t>
            </w:r>
          </w:p>
        </w:tc>
        <w:tc>
          <w:tcPr>
            <w:tcW w:w="1843" w:type="dxa"/>
          </w:tcPr>
          <w:p w:rsidR="006D7762" w:rsidRPr="006D7762" w:rsidRDefault="006D7762" w:rsidP="006D7762">
            <w:pPr>
              <w:ind w:left="0" w:firstLine="0"/>
            </w:pPr>
            <w:r w:rsidRPr="006D7762">
              <w:t>80 – 84</w:t>
            </w:r>
          </w:p>
        </w:tc>
      </w:tr>
      <w:tr w:rsidR="006D7762" w:rsidRPr="006D7762" w:rsidTr="00627346">
        <w:tc>
          <w:tcPr>
            <w:tcW w:w="1668" w:type="dxa"/>
          </w:tcPr>
          <w:p w:rsidR="006D7762" w:rsidRPr="006D7762" w:rsidRDefault="006D7762" w:rsidP="006D7762">
            <w:pPr>
              <w:ind w:left="0" w:firstLine="0"/>
            </w:pPr>
            <w:r w:rsidRPr="006D7762">
              <w:t>gut</w:t>
            </w:r>
          </w:p>
        </w:tc>
        <w:tc>
          <w:tcPr>
            <w:tcW w:w="850" w:type="dxa"/>
          </w:tcPr>
          <w:p w:rsidR="006D7762" w:rsidRPr="006D7762" w:rsidRDefault="006D7762" w:rsidP="006D7762">
            <w:pPr>
              <w:ind w:left="0" w:firstLine="0"/>
            </w:pPr>
            <w:r w:rsidRPr="006D7762">
              <w:t>11</w:t>
            </w:r>
          </w:p>
        </w:tc>
        <w:tc>
          <w:tcPr>
            <w:tcW w:w="1843" w:type="dxa"/>
          </w:tcPr>
          <w:p w:rsidR="006D7762" w:rsidRPr="006D7762" w:rsidRDefault="006D7762" w:rsidP="006D7762">
            <w:pPr>
              <w:ind w:left="0" w:firstLine="0"/>
            </w:pPr>
            <w:r w:rsidRPr="006D7762">
              <w:t>75 – 79</w:t>
            </w:r>
          </w:p>
        </w:tc>
      </w:tr>
      <w:tr w:rsidR="006D7762" w:rsidRPr="006D7762" w:rsidTr="00627346">
        <w:tc>
          <w:tcPr>
            <w:tcW w:w="1668" w:type="dxa"/>
          </w:tcPr>
          <w:p w:rsidR="006D7762" w:rsidRPr="006D7762" w:rsidRDefault="006D7762" w:rsidP="006D7762">
            <w:pPr>
              <w:ind w:left="0" w:firstLine="0"/>
            </w:pPr>
            <w:r w:rsidRPr="006D7762">
              <w:t>gut minus</w:t>
            </w:r>
          </w:p>
        </w:tc>
        <w:tc>
          <w:tcPr>
            <w:tcW w:w="850" w:type="dxa"/>
          </w:tcPr>
          <w:p w:rsidR="006D7762" w:rsidRPr="006D7762" w:rsidRDefault="006D7762" w:rsidP="006D7762">
            <w:pPr>
              <w:ind w:left="0" w:firstLine="0"/>
            </w:pPr>
            <w:r w:rsidRPr="006D7762">
              <w:t>10</w:t>
            </w:r>
          </w:p>
        </w:tc>
        <w:tc>
          <w:tcPr>
            <w:tcW w:w="1843" w:type="dxa"/>
          </w:tcPr>
          <w:p w:rsidR="006D7762" w:rsidRPr="006D7762" w:rsidRDefault="006D7762" w:rsidP="006D7762">
            <w:pPr>
              <w:ind w:left="0" w:firstLine="0"/>
            </w:pPr>
            <w:r w:rsidRPr="006D7762">
              <w:t>70 – 74</w:t>
            </w:r>
          </w:p>
        </w:tc>
      </w:tr>
      <w:tr w:rsidR="006D7762" w:rsidRPr="006D7762" w:rsidTr="00627346">
        <w:tc>
          <w:tcPr>
            <w:tcW w:w="1668" w:type="dxa"/>
          </w:tcPr>
          <w:p w:rsidR="006D7762" w:rsidRPr="006D7762" w:rsidRDefault="006D7762" w:rsidP="006D7762">
            <w:pPr>
              <w:ind w:left="0" w:firstLine="0"/>
            </w:pPr>
            <w:r w:rsidRPr="006D7762">
              <w:t>befriedigend plus</w:t>
            </w:r>
          </w:p>
        </w:tc>
        <w:tc>
          <w:tcPr>
            <w:tcW w:w="850" w:type="dxa"/>
          </w:tcPr>
          <w:p w:rsidR="006D7762" w:rsidRPr="006D7762" w:rsidRDefault="006D7762" w:rsidP="006D7762">
            <w:pPr>
              <w:ind w:left="0" w:firstLine="0"/>
            </w:pPr>
            <w:r w:rsidRPr="006D7762">
              <w:t>9</w:t>
            </w:r>
          </w:p>
        </w:tc>
        <w:tc>
          <w:tcPr>
            <w:tcW w:w="1843" w:type="dxa"/>
          </w:tcPr>
          <w:p w:rsidR="006D7762" w:rsidRPr="006D7762" w:rsidRDefault="006D7762" w:rsidP="006D7762">
            <w:pPr>
              <w:ind w:left="0" w:firstLine="0"/>
            </w:pPr>
            <w:r w:rsidRPr="006D7762">
              <w:t>65 – 69</w:t>
            </w:r>
          </w:p>
        </w:tc>
      </w:tr>
      <w:tr w:rsidR="006D7762" w:rsidRPr="006D7762" w:rsidTr="00627346">
        <w:tc>
          <w:tcPr>
            <w:tcW w:w="1668" w:type="dxa"/>
          </w:tcPr>
          <w:p w:rsidR="006D7762" w:rsidRPr="006D7762" w:rsidRDefault="006D7762" w:rsidP="006D7762">
            <w:pPr>
              <w:ind w:left="0" w:firstLine="0"/>
            </w:pPr>
            <w:r w:rsidRPr="006D7762">
              <w:t>befriedigend</w:t>
            </w:r>
          </w:p>
        </w:tc>
        <w:tc>
          <w:tcPr>
            <w:tcW w:w="850" w:type="dxa"/>
          </w:tcPr>
          <w:p w:rsidR="006D7762" w:rsidRPr="006D7762" w:rsidRDefault="006D7762" w:rsidP="006D7762">
            <w:pPr>
              <w:ind w:left="0" w:firstLine="0"/>
            </w:pPr>
            <w:r w:rsidRPr="006D7762">
              <w:t>8</w:t>
            </w:r>
          </w:p>
        </w:tc>
        <w:tc>
          <w:tcPr>
            <w:tcW w:w="1843" w:type="dxa"/>
          </w:tcPr>
          <w:p w:rsidR="006D7762" w:rsidRPr="006D7762" w:rsidRDefault="006D7762" w:rsidP="006D7762">
            <w:pPr>
              <w:ind w:left="0" w:firstLine="0"/>
            </w:pPr>
            <w:r w:rsidRPr="006D7762">
              <w:t>60 – 64</w:t>
            </w:r>
          </w:p>
        </w:tc>
      </w:tr>
      <w:tr w:rsidR="006D7762" w:rsidRPr="006D7762" w:rsidTr="00627346">
        <w:tc>
          <w:tcPr>
            <w:tcW w:w="1668" w:type="dxa"/>
          </w:tcPr>
          <w:p w:rsidR="006D7762" w:rsidRPr="006D7762" w:rsidRDefault="006D7762" w:rsidP="006D7762">
            <w:pPr>
              <w:ind w:left="0" w:firstLine="0"/>
            </w:pPr>
            <w:r w:rsidRPr="006D7762">
              <w:t>befriedigend minus</w:t>
            </w:r>
          </w:p>
        </w:tc>
        <w:tc>
          <w:tcPr>
            <w:tcW w:w="850" w:type="dxa"/>
          </w:tcPr>
          <w:p w:rsidR="006D7762" w:rsidRPr="006D7762" w:rsidRDefault="006D7762" w:rsidP="006D7762">
            <w:pPr>
              <w:ind w:left="0" w:firstLine="0"/>
            </w:pPr>
            <w:r w:rsidRPr="006D7762">
              <w:t>7</w:t>
            </w:r>
          </w:p>
        </w:tc>
        <w:tc>
          <w:tcPr>
            <w:tcW w:w="1843" w:type="dxa"/>
          </w:tcPr>
          <w:p w:rsidR="006D7762" w:rsidRPr="006D7762" w:rsidRDefault="006D7762" w:rsidP="006D7762">
            <w:pPr>
              <w:ind w:left="0" w:firstLine="0"/>
            </w:pPr>
            <w:r w:rsidRPr="006D7762">
              <w:t>55 – 59</w:t>
            </w:r>
          </w:p>
        </w:tc>
      </w:tr>
      <w:tr w:rsidR="006D7762" w:rsidRPr="006D7762" w:rsidTr="00627346">
        <w:tc>
          <w:tcPr>
            <w:tcW w:w="1668" w:type="dxa"/>
          </w:tcPr>
          <w:p w:rsidR="006D7762" w:rsidRPr="006D7762" w:rsidRDefault="006D7762" w:rsidP="006D7762">
            <w:pPr>
              <w:ind w:left="0" w:firstLine="0"/>
            </w:pPr>
            <w:r w:rsidRPr="006D7762">
              <w:t>ausreichend plus</w:t>
            </w:r>
          </w:p>
        </w:tc>
        <w:tc>
          <w:tcPr>
            <w:tcW w:w="850" w:type="dxa"/>
          </w:tcPr>
          <w:p w:rsidR="006D7762" w:rsidRPr="006D7762" w:rsidRDefault="006D7762" w:rsidP="006D7762">
            <w:pPr>
              <w:ind w:left="0" w:firstLine="0"/>
            </w:pPr>
            <w:r w:rsidRPr="006D7762">
              <w:t>6</w:t>
            </w:r>
          </w:p>
        </w:tc>
        <w:tc>
          <w:tcPr>
            <w:tcW w:w="1843" w:type="dxa"/>
          </w:tcPr>
          <w:p w:rsidR="006D7762" w:rsidRPr="006D7762" w:rsidRDefault="006D7762" w:rsidP="006D7762">
            <w:pPr>
              <w:ind w:left="0" w:firstLine="0"/>
            </w:pPr>
            <w:r w:rsidRPr="006D7762">
              <w:t>50 – 54</w:t>
            </w:r>
          </w:p>
        </w:tc>
      </w:tr>
      <w:tr w:rsidR="006D7762" w:rsidRPr="006D7762" w:rsidTr="00627346">
        <w:tc>
          <w:tcPr>
            <w:tcW w:w="1668" w:type="dxa"/>
          </w:tcPr>
          <w:p w:rsidR="006D7762" w:rsidRPr="006D7762" w:rsidRDefault="006D7762" w:rsidP="006D7762">
            <w:pPr>
              <w:ind w:left="0" w:firstLine="0"/>
            </w:pPr>
            <w:r w:rsidRPr="006D7762">
              <w:t>auseichend</w:t>
            </w:r>
          </w:p>
        </w:tc>
        <w:tc>
          <w:tcPr>
            <w:tcW w:w="850" w:type="dxa"/>
          </w:tcPr>
          <w:p w:rsidR="006D7762" w:rsidRPr="006D7762" w:rsidRDefault="006D7762" w:rsidP="006D7762">
            <w:pPr>
              <w:ind w:left="0" w:firstLine="0"/>
            </w:pPr>
            <w:r w:rsidRPr="006D7762">
              <w:t>5</w:t>
            </w:r>
          </w:p>
        </w:tc>
        <w:tc>
          <w:tcPr>
            <w:tcW w:w="1843" w:type="dxa"/>
          </w:tcPr>
          <w:p w:rsidR="006D7762" w:rsidRPr="006D7762" w:rsidRDefault="006D7762" w:rsidP="006D7762">
            <w:pPr>
              <w:ind w:left="0" w:firstLine="0"/>
            </w:pPr>
            <w:r w:rsidRPr="006D7762">
              <w:t>45 – 49</w:t>
            </w:r>
          </w:p>
        </w:tc>
      </w:tr>
      <w:tr w:rsidR="006D7762" w:rsidRPr="006D7762" w:rsidTr="00627346">
        <w:tc>
          <w:tcPr>
            <w:tcW w:w="1668" w:type="dxa"/>
          </w:tcPr>
          <w:p w:rsidR="006D7762" w:rsidRPr="006D7762" w:rsidRDefault="006D7762" w:rsidP="006D7762">
            <w:pPr>
              <w:ind w:left="0" w:firstLine="0"/>
            </w:pPr>
            <w:r w:rsidRPr="006D7762">
              <w:t>ausreichend minus</w:t>
            </w:r>
          </w:p>
        </w:tc>
        <w:tc>
          <w:tcPr>
            <w:tcW w:w="850" w:type="dxa"/>
          </w:tcPr>
          <w:p w:rsidR="006D7762" w:rsidRPr="006D7762" w:rsidRDefault="006D7762" w:rsidP="006D7762">
            <w:pPr>
              <w:ind w:left="0" w:firstLine="0"/>
            </w:pPr>
            <w:r w:rsidRPr="006D7762">
              <w:t>4</w:t>
            </w:r>
          </w:p>
        </w:tc>
        <w:tc>
          <w:tcPr>
            <w:tcW w:w="1843" w:type="dxa"/>
          </w:tcPr>
          <w:p w:rsidR="006D7762" w:rsidRPr="006D7762" w:rsidRDefault="006D7762" w:rsidP="006D7762">
            <w:pPr>
              <w:ind w:left="0" w:firstLine="0"/>
            </w:pPr>
            <w:r w:rsidRPr="006D7762">
              <w:t>39 – 44</w:t>
            </w:r>
          </w:p>
        </w:tc>
      </w:tr>
      <w:tr w:rsidR="006D7762" w:rsidRPr="006D7762" w:rsidTr="00627346">
        <w:tc>
          <w:tcPr>
            <w:tcW w:w="1668" w:type="dxa"/>
          </w:tcPr>
          <w:p w:rsidR="006D7762" w:rsidRPr="006D7762" w:rsidRDefault="006D7762" w:rsidP="006D7762">
            <w:pPr>
              <w:ind w:left="0" w:firstLine="0"/>
            </w:pPr>
            <w:r w:rsidRPr="006D7762">
              <w:t>mangelhaft plus</w:t>
            </w:r>
          </w:p>
        </w:tc>
        <w:tc>
          <w:tcPr>
            <w:tcW w:w="850" w:type="dxa"/>
          </w:tcPr>
          <w:p w:rsidR="006D7762" w:rsidRPr="006D7762" w:rsidRDefault="006D7762" w:rsidP="006D7762">
            <w:pPr>
              <w:ind w:left="0" w:firstLine="0"/>
            </w:pPr>
            <w:r w:rsidRPr="006D7762">
              <w:t>3</w:t>
            </w:r>
          </w:p>
        </w:tc>
        <w:tc>
          <w:tcPr>
            <w:tcW w:w="1843" w:type="dxa"/>
          </w:tcPr>
          <w:p w:rsidR="006D7762" w:rsidRPr="006D7762" w:rsidRDefault="006D7762" w:rsidP="006D7762">
            <w:pPr>
              <w:ind w:left="0" w:firstLine="0"/>
            </w:pPr>
            <w:r w:rsidRPr="006D7762">
              <w:t>33 – 38</w:t>
            </w:r>
          </w:p>
        </w:tc>
      </w:tr>
      <w:tr w:rsidR="006D7762" w:rsidRPr="006D7762" w:rsidTr="00627346">
        <w:tc>
          <w:tcPr>
            <w:tcW w:w="1668" w:type="dxa"/>
          </w:tcPr>
          <w:p w:rsidR="006D7762" w:rsidRPr="006D7762" w:rsidRDefault="006D7762" w:rsidP="006D7762">
            <w:pPr>
              <w:ind w:left="0" w:firstLine="0"/>
            </w:pPr>
            <w:r w:rsidRPr="006D7762">
              <w:t>mangelhaft</w:t>
            </w:r>
          </w:p>
        </w:tc>
        <w:tc>
          <w:tcPr>
            <w:tcW w:w="850" w:type="dxa"/>
          </w:tcPr>
          <w:p w:rsidR="006D7762" w:rsidRPr="006D7762" w:rsidRDefault="006D7762" w:rsidP="006D7762">
            <w:pPr>
              <w:ind w:left="0" w:firstLine="0"/>
            </w:pPr>
            <w:r w:rsidRPr="006D7762">
              <w:t>2</w:t>
            </w:r>
          </w:p>
        </w:tc>
        <w:tc>
          <w:tcPr>
            <w:tcW w:w="1843" w:type="dxa"/>
          </w:tcPr>
          <w:p w:rsidR="006D7762" w:rsidRPr="006D7762" w:rsidRDefault="006D7762" w:rsidP="006D7762">
            <w:pPr>
              <w:ind w:left="0" w:firstLine="0"/>
            </w:pPr>
            <w:r w:rsidRPr="006D7762">
              <w:t>27 – 32</w:t>
            </w:r>
          </w:p>
        </w:tc>
      </w:tr>
      <w:tr w:rsidR="006D7762" w:rsidRPr="006D7762" w:rsidTr="00627346">
        <w:tc>
          <w:tcPr>
            <w:tcW w:w="1668" w:type="dxa"/>
          </w:tcPr>
          <w:p w:rsidR="006D7762" w:rsidRPr="006D7762" w:rsidRDefault="006D7762" w:rsidP="006D7762">
            <w:pPr>
              <w:ind w:left="0" w:firstLine="0"/>
            </w:pPr>
            <w:r w:rsidRPr="006D7762">
              <w:lastRenderedPageBreak/>
              <w:t>mangelhaft minus</w:t>
            </w:r>
          </w:p>
        </w:tc>
        <w:tc>
          <w:tcPr>
            <w:tcW w:w="850" w:type="dxa"/>
          </w:tcPr>
          <w:p w:rsidR="006D7762" w:rsidRPr="006D7762" w:rsidRDefault="006D7762" w:rsidP="006D7762">
            <w:pPr>
              <w:ind w:left="0" w:firstLine="0"/>
            </w:pPr>
            <w:r w:rsidRPr="006D7762">
              <w:t>1</w:t>
            </w:r>
          </w:p>
        </w:tc>
        <w:tc>
          <w:tcPr>
            <w:tcW w:w="1843" w:type="dxa"/>
          </w:tcPr>
          <w:p w:rsidR="006D7762" w:rsidRPr="006D7762" w:rsidRDefault="006D7762" w:rsidP="006D7762">
            <w:pPr>
              <w:ind w:left="0" w:firstLine="0"/>
            </w:pPr>
            <w:r w:rsidRPr="006D7762">
              <w:t>20 – 26</w:t>
            </w:r>
          </w:p>
        </w:tc>
      </w:tr>
      <w:tr w:rsidR="006D7762" w:rsidRPr="006D7762" w:rsidTr="00627346">
        <w:tc>
          <w:tcPr>
            <w:tcW w:w="1668" w:type="dxa"/>
          </w:tcPr>
          <w:p w:rsidR="006D7762" w:rsidRPr="006D7762" w:rsidRDefault="006D7762" w:rsidP="006D7762">
            <w:pPr>
              <w:ind w:left="0" w:firstLine="0"/>
            </w:pPr>
            <w:r w:rsidRPr="006D7762">
              <w:t>ungenügend</w:t>
            </w:r>
          </w:p>
        </w:tc>
        <w:tc>
          <w:tcPr>
            <w:tcW w:w="850" w:type="dxa"/>
          </w:tcPr>
          <w:p w:rsidR="006D7762" w:rsidRPr="006D7762" w:rsidRDefault="006D7762" w:rsidP="006D7762">
            <w:pPr>
              <w:ind w:left="0" w:firstLine="0"/>
            </w:pPr>
            <w:r w:rsidRPr="006D7762">
              <w:t>0</w:t>
            </w:r>
          </w:p>
        </w:tc>
        <w:tc>
          <w:tcPr>
            <w:tcW w:w="1843" w:type="dxa"/>
          </w:tcPr>
          <w:p w:rsidR="006D7762" w:rsidRPr="006D7762" w:rsidRDefault="006D7762" w:rsidP="006D7762">
            <w:pPr>
              <w:ind w:left="0" w:firstLine="0"/>
            </w:pPr>
            <w:r w:rsidRPr="006D7762">
              <w:t xml:space="preserve">  0 – 19</w:t>
            </w:r>
          </w:p>
        </w:tc>
      </w:tr>
    </w:tbl>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r w:rsidRPr="006D7762">
        <w:t>Bewertungsbogen der Klausur _________________  für  ______________________</w:t>
      </w:r>
    </w:p>
    <w:p w:rsidR="006D7762" w:rsidRPr="006D7762" w:rsidRDefault="006D7762" w:rsidP="006D7762">
      <w:pPr>
        <w:ind w:left="0" w:firstLine="0"/>
      </w:pPr>
    </w:p>
    <w:p w:rsidR="006D7762" w:rsidRPr="006D7762" w:rsidRDefault="006D7762" w:rsidP="006D7762">
      <w:pPr>
        <w:numPr>
          <w:ilvl w:val="0"/>
          <w:numId w:val="3"/>
        </w:numPr>
        <w:rPr>
          <w:b/>
          <w:bCs/>
        </w:rPr>
      </w:pPr>
      <w:r w:rsidRPr="006D7762">
        <w:rPr>
          <w:b/>
          <w:bCs/>
        </w:rPr>
        <w:t>Inhaltliche Leistung                                                                          80 Punkte</w:t>
      </w:r>
    </w:p>
    <w:p w:rsidR="006D7762" w:rsidRPr="006D7762" w:rsidRDefault="006D7762" w:rsidP="006D7762">
      <w:pPr>
        <w:ind w:left="0" w:firstLine="0"/>
        <w:rPr>
          <w:b/>
          <w:bCs/>
        </w:rPr>
      </w:pPr>
    </w:p>
    <w:p w:rsidR="006D7762" w:rsidRPr="006D7762" w:rsidRDefault="006D7762" w:rsidP="006D7762">
      <w:pPr>
        <w:ind w:left="0" w:firstLine="0"/>
        <w:rPr>
          <w:b/>
          <w:bCs/>
        </w:rPr>
      </w:pPr>
      <w:r w:rsidRPr="006D7762">
        <w:rPr>
          <w:b/>
          <w:bCs/>
        </w:rPr>
        <w:t>Teilaufgabe 1                                                                                         20 Punkte</w:t>
      </w:r>
    </w:p>
    <w:p w:rsidR="006D7762" w:rsidRPr="006D7762" w:rsidRDefault="006D7762" w:rsidP="006D7762">
      <w:pPr>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
        <w:gridCol w:w="6774"/>
        <w:gridCol w:w="1019"/>
        <w:gridCol w:w="1019"/>
      </w:tblGrid>
      <w:tr w:rsidR="006D7762" w:rsidRPr="006D7762" w:rsidTr="00627346">
        <w:tblPrEx>
          <w:tblCellMar>
            <w:top w:w="0" w:type="dxa"/>
            <w:bottom w:w="0" w:type="dxa"/>
          </w:tblCellMar>
        </w:tblPrEx>
        <w:tc>
          <w:tcPr>
            <w:tcW w:w="400" w:type="dxa"/>
          </w:tcPr>
          <w:p w:rsidR="006D7762" w:rsidRPr="006D7762" w:rsidRDefault="006D7762" w:rsidP="006D7762">
            <w:pPr>
              <w:ind w:left="0" w:firstLine="0"/>
            </w:pPr>
          </w:p>
        </w:tc>
        <w:tc>
          <w:tcPr>
            <w:tcW w:w="6774" w:type="dxa"/>
          </w:tcPr>
          <w:p w:rsidR="006D7762" w:rsidRPr="006D7762" w:rsidRDefault="006D7762" w:rsidP="006D7762">
            <w:pPr>
              <w:ind w:left="0" w:firstLine="0"/>
            </w:pPr>
            <w:r w:rsidRPr="006D7762">
              <w:t>Anforderung:</w:t>
            </w:r>
          </w:p>
          <w:p w:rsidR="006D7762" w:rsidRPr="006D7762" w:rsidRDefault="006D7762" w:rsidP="006D7762">
            <w:pPr>
              <w:ind w:left="0" w:firstLine="0"/>
            </w:pPr>
            <w:r w:rsidRPr="006D7762">
              <w:t>Der Schüler ......</w:t>
            </w:r>
          </w:p>
        </w:tc>
        <w:tc>
          <w:tcPr>
            <w:tcW w:w="1019" w:type="dxa"/>
          </w:tcPr>
          <w:p w:rsidR="006D7762" w:rsidRPr="006D7762" w:rsidRDefault="006D7762" w:rsidP="006D7762">
            <w:pPr>
              <w:ind w:left="0" w:firstLine="0"/>
            </w:pPr>
            <w:r w:rsidRPr="006D7762">
              <w:t>Max.</w:t>
            </w:r>
          </w:p>
          <w:p w:rsidR="006D7762" w:rsidRPr="006D7762" w:rsidRDefault="006D7762" w:rsidP="006D7762">
            <w:pPr>
              <w:ind w:left="0" w:firstLine="0"/>
            </w:pPr>
            <w:r w:rsidRPr="006D7762">
              <w:t>Punktzahl</w:t>
            </w:r>
          </w:p>
        </w:tc>
        <w:tc>
          <w:tcPr>
            <w:tcW w:w="1019" w:type="dxa"/>
          </w:tcPr>
          <w:p w:rsidR="006D7762" w:rsidRPr="006D7762" w:rsidRDefault="006D7762" w:rsidP="006D7762">
            <w:pPr>
              <w:ind w:left="0" w:firstLine="0"/>
            </w:pPr>
            <w:r w:rsidRPr="006D7762">
              <w:t>Erreichte</w:t>
            </w:r>
          </w:p>
          <w:p w:rsidR="006D7762" w:rsidRPr="006D7762" w:rsidRDefault="006D7762" w:rsidP="006D7762">
            <w:pPr>
              <w:ind w:left="0" w:firstLine="0"/>
            </w:pPr>
            <w:r w:rsidRPr="006D7762">
              <w:t>Punktzahl</w:t>
            </w: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1</w:t>
            </w:r>
          </w:p>
          <w:p w:rsidR="006D7762" w:rsidRPr="006D7762" w:rsidRDefault="006D7762" w:rsidP="006D7762">
            <w:pPr>
              <w:ind w:left="0" w:firstLine="0"/>
            </w:pPr>
          </w:p>
        </w:tc>
        <w:tc>
          <w:tcPr>
            <w:tcW w:w="6774"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2</w:t>
            </w:r>
          </w:p>
          <w:p w:rsidR="006D7762" w:rsidRPr="006D7762" w:rsidRDefault="006D7762" w:rsidP="006D7762">
            <w:pPr>
              <w:ind w:left="0" w:firstLine="0"/>
            </w:pPr>
          </w:p>
        </w:tc>
        <w:tc>
          <w:tcPr>
            <w:tcW w:w="6774"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3</w:t>
            </w:r>
          </w:p>
          <w:p w:rsidR="006D7762" w:rsidRPr="006D7762" w:rsidRDefault="006D7762" w:rsidP="006D7762">
            <w:pPr>
              <w:ind w:left="0" w:firstLine="0"/>
            </w:pPr>
          </w:p>
        </w:tc>
        <w:tc>
          <w:tcPr>
            <w:tcW w:w="6774"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4</w:t>
            </w:r>
          </w:p>
          <w:p w:rsidR="006D7762" w:rsidRPr="006D7762" w:rsidRDefault="006D7762" w:rsidP="006D7762">
            <w:pPr>
              <w:ind w:left="0" w:firstLine="0"/>
            </w:pPr>
          </w:p>
        </w:tc>
        <w:tc>
          <w:tcPr>
            <w:tcW w:w="6774"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p>
        </w:tc>
        <w:tc>
          <w:tcPr>
            <w:tcW w:w="6774" w:type="dxa"/>
          </w:tcPr>
          <w:p w:rsidR="006D7762" w:rsidRPr="006D7762" w:rsidRDefault="006D7762" w:rsidP="006D7762">
            <w:pPr>
              <w:ind w:left="0" w:firstLine="0"/>
            </w:pPr>
            <w:r w:rsidRPr="006D7762">
              <w:t>Summe Teilaufgabe 1</w:t>
            </w:r>
          </w:p>
          <w:p w:rsidR="006D7762" w:rsidRPr="006D7762" w:rsidRDefault="006D7762" w:rsidP="006D7762">
            <w:pPr>
              <w:ind w:left="0" w:firstLine="0"/>
            </w:pPr>
          </w:p>
        </w:tc>
        <w:tc>
          <w:tcPr>
            <w:tcW w:w="1019" w:type="dxa"/>
          </w:tcPr>
          <w:p w:rsidR="006D7762" w:rsidRPr="006D7762" w:rsidRDefault="006D7762" w:rsidP="006D7762">
            <w:pPr>
              <w:ind w:left="0" w:firstLine="0"/>
            </w:pPr>
            <w:r w:rsidRPr="006D7762">
              <w:t>20</w:t>
            </w:r>
          </w:p>
        </w:tc>
        <w:tc>
          <w:tcPr>
            <w:tcW w:w="1019" w:type="dxa"/>
          </w:tcPr>
          <w:p w:rsidR="006D7762" w:rsidRPr="006D7762" w:rsidRDefault="006D7762" w:rsidP="006D7762">
            <w:pPr>
              <w:ind w:left="0" w:firstLine="0"/>
            </w:pPr>
          </w:p>
        </w:tc>
      </w:tr>
    </w:tbl>
    <w:p w:rsidR="006D7762" w:rsidRPr="006D7762" w:rsidRDefault="006D7762" w:rsidP="006D7762">
      <w:pPr>
        <w:ind w:left="0" w:firstLine="0"/>
      </w:pPr>
    </w:p>
    <w:p w:rsidR="006D7762" w:rsidRPr="006D7762" w:rsidRDefault="006D7762" w:rsidP="006D7762">
      <w:pPr>
        <w:ind w:left="0" w:firstLine="0"/>
        <w:rPr>
          <w:b/>
          <w:bCs/>
        </w:rPr>
      </w:pPr>
      <w:r w:rsidRPr="006D7762">
        <w:rPr>
          <w:b/>
          <w:bCs/>
        </w:rPr>
        <w:t>Teilaufgabe 2                                                                                               35 Punkte</w:t>
      </w:r>
    </w:p>
    <w:p w:rsidR="006D7762" w:rsidRPr="006D7762" w:rsidRDefault="006D7762" w:rsidP="006D7762">
      <w:pPr>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
        <w:gridCol w:w="6774"/>
        <w:gridCol w:w="1019"/>
        <w:gridCol w:w="1019"/>
      </w:tblGrid>
      <w:tr w:rsidR="006D7762" w:rsidRPr="006D7762" w:rsidTr="00627346">
        <w:tblPrEx>
          <w:tblCellMar>
            <w:top w:w="0" w:type="dxa"/>
            <w:bottom w:w="0" w:type="dxa"/>
          </w:tblCellMar>
        </w:tblPrEx>
        <w:tc>
          <w:tcPr>
            <w:tcW w:w="400" w:type="dxa"/>
          </w:tcPr>
          <w:p w:rsidR="006D7762" w:rsidRPr="006D7762" w:rsidRDefault="006D7762" w:rsidP="006D7762">
            <w:pPr>
              <w:ind w:left="0" w:firstLine="0"/>
            </w:pPr>
          </w:p>
        </w:tc>
        <w:tc>
          <w:tcPr>
            <w:tcW w:w="6774" w:type="dxa"/>
          </w:tcPr>
          <w:p w:rsidR="006D7762" w:rsidRPr="006D7762" w:rsidRDefault="006D7762" w:rsidP="006D7762">
            <w:pPr>
              <w:ind w:left="0" w:firstLine="0"/>
            </w:pPr>
            <w:r w:rsidRPr="006D7762">
              <w:t>Anforderung:</w:t>
            </w:r>
          </w:p>
          <w:p w:rsidR="006D7762" w:rsidRPr="006D7762" w:rsidRDefault="006D7762" w:rsidP="006D7762">
            <w:pPr>
              <w:ind w:left="0" w:firstLine="0"/>
            </w:pPr>
            <w:r w:rsidRPr="006D7762">
              <w:t>Der Schüler ......</w:t>
            </w:r>
          </w:p>
        </w:tc>
        <w:tc>
          <w:tcPr>
            <w:tcW w:w="1019" w:type="dxa"/>
          </w:tcPr>
          <w:p w:rsidR="006D7762" w:rsidRPr="006D7762" w:rsidRDefault="006D7762" w:rsidP="006D7762">
            <w:pPr>
              <w:ind w:left="0" w:firstLine="0"/>
            </w:pPr>
            <w:r w:rsidRPr="006D7762">
              <w:t>Max.</w:t>
            </w:r>
          </w:p>
          <w:p w:rsidR="006D7762" w:rsidRPr="006D7762" w:rsidRDefault="006D7762" w:rsidP="006D7762">
            <w:pPr>
              <w:ind w:left="0" w:firstLine="0"/>
            </w:pPr>
            <w:r w:rsidRPr="006D7762">
              <w:t>Punktzahl</w:t>
            </w:r>
          </w:p>
        </w:tc>
        <w:tc>
          <w:tcPr>
            <w:tcW w:w="1019" w:type="dxa"/>
          </w:tcPr>
          <w:p w:rsidR="006D7762" w:rsidRPr="006D7762" w:rsidRDefault="006D7762" w:rsidP="006D7762">
            <w:pPr>
              <w:ind w:left="0" w:firstLine="0"/>
            </w:pPr>
            <w:r w:rsidRPr="006D7762">
              <w:t>Erreichte</w:t>
            </w:r>
          </w:p>
          <w:p w:rsidR="006D7762" w:rsidRPr="006D7762" w:rsidRDefault="006D7762" w:rsidP="006D7762">
            <w:pPr>
              <w:ind w:left="0" w:firstLine="0"/>
            </w:pPr>
            <w:r w:rsidRPr="006D7762">
              <w:t>Punktzahl</w:t>
            </w: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1</w:t>
            </w:r>
          </w:p>
          <w:p w:rsidR="006D7762" w:rsidRPr="006D7762" w:rsidRDefault="006D7762" w:rsidP="006D7762">
            <w:pPr>
              <w:ind w:left="0" w:firstLine="0"/>
            </w:pPr>
          </w:p>
        </w:tc>
        <w:tc>
          <w:tcPr>
            <w:tcW w:w="6774"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2</w:t>
            </w:r>
          </w:p>
          <w:p w:rsidR="006D7762" w:rsidRPr="006D7762" w:rsidRDefault="006D7762" w:rsidP="006D7762">
            <w:pPr>
              <w:ind w:left="0" w:firstLine="0"/>
            </w:pPr>
          </w:p>
        </w:tc>
        <w:tc>
          <w:tcPr>
            <w:tcW w:w="6774"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3</w:t>
            </w:r>
          </w:p>
          <w:p w:rsidR="006D7762" w:rsidRPr="006D7762" w:rsidRDefault="006D7762" w:rsidP="006D7762">
            <w:pPr>
              <w:ind w:left="0" w:firstLine="0"/>
            </w:pPr>
          </w:p>
        </w:tc>
        <w:tc>
          <w:tcPr>
            <w:tcW w:w="6774"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4</w:t>
            </w:r>
          </w:p>
        </w:tc>
        <w:tc>
          <w:tcPr>
            <w:tcW w:w="6774" w:type="dxa"/>
          </w:tcPr>
          <w:p w:rsidR="006D7762" w:rsidRPr="006D7762" w:rsidRDefault="006D7762" w:rsidP="006D7762">
            <w:pPr>
              <w:ind w:left="0" w:firstLine="0"/>
            </w:pPr>
          </w:p>
          <w:p w:rsidR="006D7762" w:rsidRPr="006D7762" w:rsidRDefault="006D7762" w:rsidP="006D7762">
            <w:pPr>
              <w:ind w:left="0" w:firstLine="0"/>
            </w:pPr>
          </w:p>
        </w:tc>
        <w:tc>
          <w:tcPr>
            <w:tcW w:w="1019"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5</w:t>
            </w:r>
          </w:p>
          <w:p w:rsidR="006D7762" w:rsidRPr="006D7762" w:rsidRDefault="006D7762" w:rsidP="006D7762">
            <w:pPr>
              <w:ind w:left="0" w:firstLine="0"/>
            </w:pPr>
          </w:p>
        </w:tc>
        <w:tc>
          <w:tcPr>
            <w:tcW w:w="6774" w:type="dxa"/>
          </w:tcPr>
          <w:p w:rsidR="006D7762" w:rsidRPr="006D7762" w:rsidRDefault="006D7762" w:rsidP="006D7762">
            <w:pPr>
              <w:ind w:left="0" w:firstLine="0"/>
            </w:pPr>
            <w:r w:rsidRPr="006D7762">
              <w:t>Erfüllt ein weiteres aufgabenbezogenes Kriterium</w:t>
            </w:r>
          </w:p>
        </w:tc>
        <w:tc>
          <w:tcPr>
            <w:tcW w:w="1019" w:type="dxa"/>
          </w:tcPr>
          <w:p w:rsidR="006D7762" w:rsidRPr="006D7762" w:rsidRDefault="006D7762" w:rsidP="006D7762">
            <w:pPr>
              <w:ind w:left="0" w:firstLine="0"/>
            </w:pPr>
            <w:r w:rsidRPr="006D7762">
              <w:t>4</w:t>
            </w: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p>
        </w:tc>
        <w:tc>
          <w:tcPr>
            <w:tcW w:w="6774" w:type="dxa"/>
          </w:tcPr>
          <w:p w:rsidR="006D7762" w:rsidRPr="006D7762" w:rsidRDefault="006D7762" w:rsidP="006D7762">
            <w:pPr>
              <w:ind w:left="0" w:firstLine="0"/>
            </w:pPr>
            <w:r w:rsidRPr="006D7762">
              <w:t>Summe Teilaufgabe 2</w:t>
            </w:r>
          </w:p>
          <w:p w:rsidR="006D7762" w:rsidRPr="006D7762" w:rsidRDefault="006D7762" w:rsidP="006D7762">
            <w:pPr>
              <w:ind w:left="0" w:firstLine="0"/>
            </w:pPr>
          </w:p>
        </w:tc>
        <w:tc>
          <w:tcPr>
            <w:tcW w:w="1019" w:type="dxa"/>
          </w:tcPr>
          <w:p w:rsidR="006D7762" w:rsidRPr="006D7762" w:rsidRDefault="006D7762" w:rsidP="006D7762">
            <w:pPr>
              <w:ind w:left="0" w:firstLine="0"/>
            </w:pPr>
            <w:r w:rsidRPr="006D7762">
              <w:t>35</w:t>
            </w:r>
          </w:p>
        </w:tc>
        <w:tc>
          <w:tcPr>
            <w:tcW w:w="1019" w:type="dxa"/>
          </w:tcPr>
          <w:p w:rsidR="006D7762" w:rsidRPr="006D7762" w:rsidRDefault="006D7762" w:rsidP="006D7762">
            <w:pPr>
              <w:ind w:left="0" w:firstLine="0"/>
            </w:pPr>
          </w:p>
        </w:tc>
      </w:tr>
    </w:tbl>
    <w:p w:rsidR="006D7762" w:rsidRPr="006D7762" w:rsidRDefault="006D7762" w:rsidP="006D7762">
      <w:pPr>
        <w:ind w:left="0" w:firstLine="0"/>
      </w:pPr>
    </w:p>
    <w:p w:rsidR="006D7762" w:rsidRPr="006D7762" w:rsidRDefault="006D7762" w:rsidP="006D7762">
      <w:pPr>
        <w:ind w:left="0" w:firstLine="0"/>
        <w:rPr>
          <w:b/>
          <w:bCs/>
        </w:rPr>
      </w:pPr>
      <w:r w:rsidRPr="006D7762">
        <w:rPr>
          <w:b/>
          <w:bCs/>
        </w:rPr>
        <w:t>Teilaufgabe 3a                                                                                              25 Punkte</w:t>
      </w:r>
    </w:p>
    <w:p w:rsidR="006D7762" w:rsidRPr="006D7762" w:rsidRDefault="006D7762" w:rsidP="006D7762">
      <w:pPr>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
        <w:gridCol w:w="6774"/>
        <w:gridCol w:w="1019"/>
        <w:gridCol w:w="1019"/>
      </w:tblGrid>
      <w:tr w:rsidR="006D7762" w:rsidRPr="006D7762" w:rsidTr="00627346">
        <w:tblPrEx>
          <w:tblCellMar>
            <w:top w:w="0" w:type="dxa"/>
            <w:bottom w:w="0" w:type="dxa"/>
          </w:tblCellMar>
        </w:tblPrEx>
        <w:tc>
          <w:tcPr>
            <w:tcW w:w="400" w:type="dxa"/>
          </w:tcPr>
          <w:p w:rsidR="006D7762" w:rsidRPr="006D7762" w:rsidRDefault="006D7762" w:rsidP="006D7762">
            <w:pPr>
              <w:ind w:left="0" w:firstLine="0"/>
            </w:pPr>
          </w:p>
        </w:tc>
        <w:tc>
          <w:tcPr>
            <w:tcW w:w="6774" w:type="dxa"/>
          </w:tcPr>
          <w:p w:rsidR="006D7762" w:rsidRPr="006D7762" w:rsidRDefault="006D7762" w:rsidP="006D7762">
            <w:pPr>
              <w:ind w:left="0" w:firstLine="0"/>
            </w:pPr>
            <w:r w:rsidRPr="006D7762">
              <w:t>Anforderung:</w:t>
            </w:r>
          </w:p>
          <w:p w:rsidR="006D7762" w:rsidRPr="006D7762" w:rsidRDefault="006D7762" w:rsidP="006D7762">
            <w:pPr>
              <w:ind w:left="0" w:firstLine="0"/>
            </w:pPr>
            <w:r w:rsidRPr="006D7762">
              <w:t>Der Schüler ......</w:t>
            </w:r>
          </w:p>
        </w:tc>
        <w:tc>
          <w:tcPr>
            <w:tcW w:w="1019" w:type="dxa"/>
          </w:tcPr>
          <w:p w:rsidR="006D7762" w:rsidRPr="006D7762" w:rsidRDefault="006D7762" w:rsidP="006D7762">
            <w:pPr>
              <w:ind w:left="0" w:firstLine="0"/>
            </w:pPr>
            <w:r w:rsidRPr="006D7762">
              <w:t>Max.</w:t>
            </w:r>
          </w:p>
          <w:p w:rsidR="006D7762" w:rsidRPr="006D7762" w:rsidRDefault="006D7762" w:rsidP="006D7762">
            <w:pPr>
              <w:ind w:left="0" w:firstLine="0"/>
            </w:pPr>
            <w:r w:rsidRPr="006D7762">
              <w:t>Punktzahl</w:t>
            </w:r>
          </w:p>
        </w:tc>
        <w:tc>
          <w:tcPr>
            <w:tcW w:w="1019" w:type="dxa"/>
          </w:tcPr>
          <w:p w:rsidR="006D7762" w:rsidRPr="006D7762" w:rsidRDefault="006D7762" w:rsidP="006D7762">
            <w:pPr>
              <w:ind w:left="0" w:firstLine="0"/>
            </w:pPr>
            <w:r w:rsidRPr="006D7762">
              <w:t>Erreichte</w:t>
            </w:r>
          </w:p>
          <w:p w:rsidR="006D7762" w:rsidRPr="006D7762" w:rsidRDefault="006D7762" w:rsidP="006D7762">
            <w:pPr>
              <w:ind w:left="0" w:firstLine="0"/>
            </w:pPr>
            <w:r w:rsidRPr="006D7762">
              <w:t>Punktzahl</w:t>
            </w: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1</w:t>
            </w:r>
          </w:p>
          <w:p w:rsidR="006D7762" w:rsidRPr="006D7762" w:rsidRDefault="006D7762" w:rsidP="006D7762">
            <w:pPr>
              <w:ind w:left="0" w:firstLine="0"/>
            </w:pPr>
          </w:p>
        </w:tc>
        <w:tc>
          <w:tcPr>
            <w:tcW w:w="6774"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lastRenderedPageBreak/>
              <w:t>2</w:t>
            </w:r>
          </w:p>
          <w:p w:rsidR="006D7762" w:rsidRPr="006D7762" w:rsidRDefault="006D7762" w:rsidP="006D7762">
            <w:pPr>
              <w:ind w:left="0" w:firstLine="0"/>
            </w:pPr>
          </w:p>
        </w:tc>
        <w:tc>
          <w:tcPr>
            <w:tcW w:w="6774"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3</w:t>
            </w:r>
          </w:p>
          <w:p w:rsidR="006D7762" w:rsidRPr="006D7762" w:rsidRDefault="006D7762" w:rsidP="006D7762">
            <w:pPr>
              <w:ind w:left="0" w:firstLine="0"/>
            </w:pPr>
          </w:p>
        </w:tc>
        <w:tc>
          <w:tcPr>
            <w:tcW w:w="6774"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4</w:t>
            </w:r>
          </w:p>
          <w:p w:rsidR="006D7762" w:rsidRPr="006D7762" w:rsidRDefault="006D7762" w:rsidP="006D7762">
            <w:pPr>
              <w:ind w:left="0" w:firstLine="0"/>
            </w:pPr>
          </w:p>
        </w:tc>
        <w:tc>
          <w:tcPr>
            <w:tcW w:w="6774"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p>
        </w:tc>
        <w:tc>
          <w:tcPr>
            <w:tcW w:w="6774" w:type="dxa"/>
          </w:tcPr>
          <w:p w:rsidR="006D7762" w:rsidRPr="006D7762" w:rsidRDefault="006D7762" w:rsidP="006D7762">
            <w:pPr>
              <w:ind w:left="0" w:firstLine="0"/>
            </w:pPr>
            <w:r w:rsidRPr="006D7762">
              <w:t>Summe Teilaufgabe 3a</w:t>
            </w:r>
          </w:p>
          <w:p w:rsidR="006D7762" w:rsidRPr="006D7762" w:rsidRDefault="006D7762" w:rsidP="006D7762">
            <w:pPr>
              <w:ind w:left="0" w:firstLine="0"/>
            </w:pPr>
          </w:p>
        </w:tc>
        <w:tc>
          <w:tcPr>
            <w:tcW w:w="1019" w:type="dxa"/>
          </w:tcPr>
          <w:p w:rsidR="006D7762" w:rsidRPr="006D7762" w:rsidRDefault="006D7762" w:rsidP="006D7762">
            <w:pPr>
              <w:ind w:left="0" w:firstLine="0"/>
            </w:pPr>
            <w:r w:rsidRPr="006D7762">
              <w:t>25</w:t>
            </w:r>
          </w:p>
        </w:tc>
        <w:tc>
          <w:tcPr>
            <w:tcW w:w="1019" w:type="dxa"/>
          </w:tcPr>
          <w:p w:rsidR="006D7762" w:rsidRPr="006D7762" w:rsidRDefault="006D7762" w:rsidP="006D7762">
            <w:pPr>
              <w:ind w:left="0" w:firstLine="0"/>
            </w:pPr>
          </w:p>
        </w:tc>
      </w:tr>
    </w:tbl>
    <w:p w:rsidR="006D7762" w:rsidRPr="006D7762" w:rsidRDefault="006D7762" w:rsidP="006D7762">
      <w:pPr>
        <w:ind w:left="0" w:firstLine="0"/>
        <w:rPr>
          <w:b/>
          <w:bCs/>
        </w:rPr>
      </w:pPr>
    </w:p>
    <w:p w:rsidR="006D7762" w:rsidRPr="006D7762" w:rsidRDefault="006D7762" w:rsidP="006D7762">
      <w:pPr>
        <w:ind w:left="0" w:firstLine="0"/>
        <w:rPr>
          <w:b/>
          <w:bCs/>
        </w:rPr>
      </w:pPr>
      <w:r w:rsidRPr="006D7762">
        <w:rPr>
          <w:b/>
          <w:bCs/>
        </w:rPr>
        <w:t>Darstellungsleistung/sprachliche Leistung                                   20 Punkte</w:t>
      </w:r>
    </w:p>
    <w:p w:rsidR="006D7762" w:rsidRPr="006D7762" w:rsidRDefault="006D7762" w:rsidP="006D7762">
      <w:pPr>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
        <w:gridCol w:w="6774"/>
        <w:gridCol w:w="1019"/>
        <w:gridCol w:w="1019"/>
      </w:tblGrid>
      <w:tr w:rsidR="006D7762" w:rsidRPr="006D7762" w:rsidTr="00627346">
        <w:tblPrEx>
          <w:tblCellMar>
            <w:top w:w="0" w:type="dxa"/>
            <w:bottom w:w="0" w:type="dxa"/>
          </w:tblCellMar>
        </w:tblPrEx>
        <w:tc>
          <w:tcPr>
            <w:tcW w:w="400" w:type="dxa"/>
          </w:tcPr>
          <w:p w:rsidR="006D7762" w:rsidRPr="006D7762" w:rsidRDefault="006D7762" w:rsidP="006D7762">
            <w:pPr>
              <w:ind w:left="0" w:firstLine="0"/>
            </w:pPr>
          </w:p>
        </w:tc>
        <w:tc>
          <w:tcPr>
            <w:tcW w:w="6774" w:type="dxa"/>
          </w:tcPr>
          <w:p w:rsidR="006D7762" w:rsidRPr="006D7762" w:rsidRDefault="006D7762" w:rsidP="006D7762">
            <w:pPr>
              <w:ind w:left="0" w:firstLine="0"/>
            </w:pPr>
            <w:r w:rsidRPr="006D7762">
              <w:t>Anforderung:</w:t>
            </w:r>
          </w:p>
          <w:p w:rsidR="006D7762" w:rsidRPr="006D7762" w:rsidRDefault="006D7762" w:rsidP="006D7762">
            <w:pPr>
              <w:ind w:left="0" w:firstLine="0"/>
            </w:pPr>
            <w:r w:rsidRPr="006D7762">
              <w:t>Der Schüler ......</w:t>
            </w:r>
          </w:p>
        </w:tc>
        <w:tc>
          <w:tcPr>
            <w:tcW w:w="1019" w:type="dxa"/>
          </w:tcPr>
          <w:p w:rsidR="006D7762" w:rsidRPr="006D7762" w:rsidRDefault="006D7762" w:rsidP="006D7762">
            <w:pPr>
              <w:ind w:left="0" w:firstLine="0"/>
            </w:pPr>
            <w:r w:rsidRPr="006D7762">
              <w:t>Max.</w:t>
            </w:r>
          </w:p>
          <w:p w:rsidR="006D7762" w:rsidRPr="006D7762" w:rsidRDefault="006D7762" w:rsidP="006D7762">
            <w:pPr>
              <w:ind w:left="0" w:firstLine="0"/>
            </w:pPr>
            <w:r w:rsidRPr="006D7762">
              <w:t>Punktzahl</w:t>
            </w:r>
          </w:p>
        </w:tc>
        <w:tc>
          <w:tcPr>
            <w:tcW w:w="1019" w:type="dxa"/>
          </w:tcPr>
          <w:p w:rsidR="006D7762" w:rsidRPr="006D7762" w:rsidRDefault="006D7762" w:rsidP="006D7762">
            <w:pPr>
              <w:ind w:left="0" w:firstLine="0"/>
            </w:pPr>
            <w:r w:rsidRPr="006D7762">
              <w:t>Erreichte</w:t>
            </w:r>
          </w:p>
          <w:p w:rsidR="006D7762" w:rsidRPr="006D7762" w:rsidRDefault="006D7762" w:rsidP="006D7762">
            <w:pPr>
              <w:ind w:left="0" w:firstLine="0"/>
            </w:pPr>
            <w:r w:rsidRPr="006D7762">
              <w:t>Punktzahl</w:t>
            </w: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1</w:t>
            </w:r>
          </w:p>
          <w:p w:rsidR="006D7762" w:rsidRPr="006D7762" w:rsidRDefault="006D7762" w:rsidP="006D7762">
            <w:pPr>
              <w:ind w:left="0" w:firstLine="0"/>
            </w:pPr>
          </w:p>
          <w:p w:rsidR="006D7762" w:rsidRPr="006D7762" w:rsidRDefault="006D7762" w:rsidP="006D7762">
            <w:pPr>
              <w:ind w:left="0" w:firstLine="0"/>
            </w:pPr>
          </w:p>
        </w:tc>
        <w:tc>
          <w:tcPr>
            <w:tcW w:w="6774" w:type="dxa"/>
          </w:tcPr>
          <w:p w:rsidR="006D7762" w:rsidRPr="006D7762" w:rsidRDefault="006D7762" w:rsidP="006D7762">
            <w:pPr>
              <w:ind w:left="0" w:firstLine="0"/>
            </w:pPr>
            <w:r w:rsidRPr="006D7762">
              <w:t xml:space="preserve">Strukturiert seinen Text flüssig, stringent sowie gedanklich klar und bezieht sich dabei klar und konsequent auf die Aufgabenstellung </w:t>
            </w:r>
          </w:p>
        </w:tc>
        <w:tc>
          <w:tcPr>
            <w:tcW w:w="1019" w:type="dxa"/>
          </w:tcPr>
          <w:p w:rsidR="006D7762" w:rsidRPr="006D7762" w:rsidRDefault="006D7762" w:rsidP="006D7762">
            <w:pPr>
              <w:ind w:left="0" w:firstLine="0"/>
            </w:pPr>
            <w:r w:rsidRPr="006D7762">
              <w:t>5</w:t>
            </w: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2</w:t>
            </w:r>
          </w:p>
        </w:tc>
        <w:tc>
          <w:tcPr>
            <w:tcW w:w="6774" w:type="dxa"/>
          </w:tcPr>
          <w:p w:rsidR="006D7762" w:rsidRPr="006D7762" w:rsidRDefault="006D7762" w:rsidP="006D7762">
            <w:pPr>
              <w:ind w:left="0" w:firstLine="0"/>
            </w:pPr>
            <w:r w:rsidRPr="006D7762">
              <w:t xml:space="preserve">Bezieht beschreibende, deutende und bewertende Aussagen schlüssig aufeinander </w:t>
            </w:r>
          </w:p>
        </w:tc>
        <w:tc>
          <w:tcPr>
            <w:tcW w:w="1019" w:type="dxa"/>
          </w:tcPr>
          <w:p w:rsidR="006D7762" w:rsidRPr="006D7762" w:rsidRDefault="006D7762" w:rsidP="006D7762">
            <w:pPr>
              <w:ind w:left="0" w:firstLine="0"/>
            </w:pPr>
            <w:r w:rsidRPr="006D7762">
              <w:t>4</w:t>
            </w: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3</w:t>
            </w:r>
          </w:p>
        </w:tc>
        <w:tc>
          <w:tcPr>
            <w:tcW w:w="6774" w:type="dxa"/>
          </w:tcPr>
          <w:p w:rsidR="006D7762" w:rsidRPr="006D7762" w:rsidRDefault="006D7762" w:rsidP="006D7762">
            <w:pPr>
              <w:ind w:left="0" w:firstLine="0"/>
            </w:pPr>
            <w:r w:rsidRPr="006D7762">
              <w:t xml:space="preserve"> Belegt seine Aussagen durch </w:t>
            </w:r>
            <w:proofErr w:type="gramStart"/>
            <w:r w:rsidRPr="006D7762">
              <w:t>angemessenen</w:t>
            </w:r>
            <w:proofErr w:type="gramEnd"/>
            <w:r w:rsidRPr="006D7762">
              <w:t xml:space="preserve"> und korrekte Nachweise (Zitate u. ä.)</w:t>
            </w:r>
          </w:p>
        </w:tc>
        <w:tc>
          <w:tcPr>
            <w:tcW w:w="1019" w:type="dxa"/>
          </w:tcPr>
          <w:p w:rsidR="006D7762" w:rsidRPr="006D7762" w:rsidRDefault="006D7762" w:rsidP="006D7762">
            <w:pPr>
              <w:ind w:left="0" w:firstLine="0"/>
            </w:pPr>
            <w:r w:rsidRPr="006D7762">
              <w:t>3</w:t>
            </w: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4</w:t>
            </w:r>
          </w:p>
        </w:tc>
        <w:tc>
          <w:tcPr>
            <w:tcW w:w="6774" w:type="dxa"/>
          </w:tcPr>
          <w:p w:rsidR="006D7762" w:rsidRPr="006D7762" w:rsidRDefault="006D7762" w:rsidP="006D7762">
            <w:pPr>
              <w:ind w:left="0" w:firstLine="0"/>
            </w:pPr>
            <w:r w:rsidRPr="006D7762">
              <w:t>Formuliert unter Beachtung der Fachsprache präzise und begrifflich differenziert</w:t>
            </w:r>
          </w:p>
        </w:tc>
        <w:tc>
          <w:tcPr>
            <w:tcW w:w="1019" w:type="dxa"/>
          </w:tcPr>
          <w:p w:rsidR="006D7762" w:rsidRPr="006D7762" w:rsidRDefault="006D7762" w:rsidP="006D7762">
            <w:pPr>
              <w:ind w:left="0" w:firstLine="0"/>
            </w:pPr>
            <w:r w:rsidRPr="006D7762">
              <w:t>4</w:t>
            </w: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r w:rsidRPr="006D7762">
              <w:t>5</w:t>
            </w:r>
          </w:p>
        </w:tc>
        <w:tc>
          <w:tcPr>
            <w:tcW w:w="6774" w:type="dxa"/>
          </w:tcPr>
          <w:p w:rsidR="006D7762" w:rsidRPr="006D7762" w:rsidRDefault="006D7762" w:rsidP="006D7762">
            <w:pPr>
              <w:ind w:left="0" w:firstLine="0"/>
            </w:pPr>
            <w:r w:rsidRPr="006D7762">
              <w:t>Schreibt sprachlich richtig (Grammatik, Orthographie, Zeichensetzung sowie stilistisch sicher</w:t>
            </w:r>
          </w:p>
        </w:tc>
        <w:tc>
          <w:tcPr>
            <w:tcW w:w="1019" w:type="dxa"/>
          </w:tcPr>
          <w:p w:rsidR="006D7762" w:rsidRPr="006D7762" w:rsidRDefault="006D7762" w:rsidP="006D7762">
            <w:pPr>
              <w:ind w:left="0" w:firstLine="0"/>
            </w:pPr>
            <w:r w:rsidRPr="006D7762">
              <w:t>4</w:t>
            </w:r>
          </w:p>
        </w:tc>
        <w:tc>
          <w:tcPr>
            <w:tcW w:w="1019" w:type="dxa"/>
          </w:tcPr>
          <w:p w:rsidR="006D7762" w:rsidRPr="006D7762" w:rsidRDefault="006D7762" w:rsidP="006D7762">
            <w:pPr>
              <w:ind w:left="0" w:firstLine="0"/>
            </w:pPr>
          </w:p>
        </w:tc>
      </w:tr>
      <w:tr w:rsidR="006D7762" w:rsidRPr="006D7762" w:rsidTr="00627346">
        <w:tblPrEx>
          <w:tblCellMar>
            <w:top w:w="0" w:type="dxa"/>
            <w:bottom w:w="0" w:type="dxa"/>
          </w:tblCellMar>
        </w:tblPrEx>
        <w:tc>
          <w:tcPr>
            <w:tcW w:w="400" w:type="dxa"/>
          </w:tcPr>
          <w:p w:rsidR="006D7762" w:rsidRPr="006D7762" w:rsidRDefault="006D7762" w:rsidP="006D7762">
            <w:pPr>
              <w:ind w:left="0" w:firstLine="0"/>
            </w:pPr>
          </w:p>
        </w:tc>
        <w:tc>
          <w:tcPr>
            <w:tcW w:w="6774" w:type="dxa"/>
          </w:tcPr>
          <w:p w:rsidR="006D7762" w:rsidRPr="006D7762" w:rsidRDefault="006D7762" w:rsidP="006D7762">
            <w:pPr>
              <w:ind w:left="0" w:firstLine="0"/>
            </w:pPr>
            <w:r w:rsidRPr="006D7762">
              <w:t>Summe Kommunikative Textgestaltung</w:t>
            </w:r>
          </w:p>
          <w:p w:rsidR="006D7762" w:rsidRPr="006D7762" w:rsidRDefault="006D7762" w:rsidP="006D7762">
            <w:pPr>
              <w:ind w:left="0" w:firstLine="0"/>
            </w:pPr>
          </w:p>
        </w:tc>
        <w:tc>
          <w:tcPr>
            <w:tcW w:w="1019" w:type="dxa"/>
          </w:tcPr>
          <w:p w:rsidR="006D7762" w:rsidRPr="006D7762" w:rsidRDefault="006D7762" w:rsidP="006D7762">
            <w:pPr>
              <w:ind w:left="0" w:firstLine="0"/>
            </w:pPr>
            <w:r w:rsidRPr="006D7762">
              <w:t>20</w:t>
            </w:r>
          </w:p>
        </w:tc>
        <w:tc>
          <w:tcPr>
            <w:tcW w:w="1019" w:type="dxa"/>
          </w:tcPr>
          <w:p w:rsidR="006D7762" w:rsidRPr="006D7762" w:rsidRDefault="006D7762" w:rsidP="006D7762">
            <w:pPr>
              <w:ind w:left="0" w:firstLine="0"/>
            </w:pPr>
          </w:p>
        </w:tc>
      </w:tr>
    </w:tbl>
    <w:p w:rsidR="006D7762" w:rsidRPr="006D7762" w:rsidRDefault="006D7762" w:rsidP="006D7762">
      <w:pPr>
        <w:ind w:left="0" w:firstLine="0"/>
        <w:rPr>
          <w:b/>
          <w:bCs/>
        </w:rPr>
      </w:pPr>
    </w:p>
    <w:p w:rsidR="006D7762" w:rsidRPr="006D7762" w:rsidRDefault="006D7762" w:rsidP="006D7762">
      <w:pPr>
        <w:ind w:left="0" w:firstLine="0"/>
      </w:pPr>
    </w:p>
    <w:tbl>
      <w:tblPr>
        <w:tblpPr w:leftFromText="141" w:rightFromText="141" w:vertAnchor="text" w:horzAnchor="page" w:tblpX="4190" w:tblpY="6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947"/>
        <w:gridCol w:w="1843"/>
      </w:tblGrid>
      <w:tr w:rsidR="006D7762" w:rsidRPr="006D7762" w:rsidTr="00627346">
        <w:tc>
          <w:tcPr>
            <w:tcW w:w="1668" w:type="dxa"/>
            <w:shd w:val="clear" w:color="auto" w:fill="BFBFBF"/>
          </w:tcPr>
          <w:p w:rsidR="006D7762" w:rsidRPr="006D7762" w:rsidRDefault="006D7762" w:rsidP="006D7762">
            <w:pPr>
              <w:ind w:left="0" w:firstLine="0"/>
              <w:rPr>
                <w:b/>
              </w:rPr>
            </w:pPr>
            <w:r w:rsidRPr="006D7762">
              <w:rPr>
                <w:b/>
              </w:rPr>
              <w:t>Note</w:t>
            </w:r>
          </w:p>
        </w:tc>
        <w:tc>
          <w:tcPr>
            <w:tcW w:w="850" w:type="dxa"/>
            <w:shd w:val="clear" w:color="auto" w:fill="BFBFBF"/>
          </w:tcPr>
          <w:p w:rsidR="006D7762" w:rsidRPr="006D7762" w:rsidRDefault="006D7762" w:rsidP="006D7762">
            <w:pPr>
              <w:ind w:left="0" w:firstLine="0"/>
              <w:rPr>
                <w:b/>
              </w:rPr>
            </w:pPr>
            <w:r w:rsidRPr="006D7762">
              <w:rPr>
                <w:b/>
              </w:rPr>
              <w:t>Punkte</w:t>
            </w:r>
          </w:p>
        </w:tc>
        <w:tc>
          <w:tcPr>
            <w:tcW w:w="1843" w:type="dxa"/>
            <w:shd w:val="clear" w:color="auto" w:fill="BFBFBF"/>
          </w:tcPr>
          <w:p w:rsidR="006D7762" w:rsidRPr="006D7762" w:rsidRDefault="006D7762" w:rsidP="006D7762">
            <w:pPr>
              <w:ind w:left="0" w:firstLine="0"/>
              <w:rPr>
                <w:b/>
              </w:rPr>
            </w:pPr>
            <w:r w:rsidRPr="006D7762">
              <w:rPr>
                <w:b/>
              </w:rPr>
              <w:t>erreichte Punktzahl</w:t>
            </w:r>
          </w:p>
        </w:tc>
      </w:tr>
      <w:tr w:rsidR="006D7762" w:rsidRPr="006D7762" w:rsidTr="00627346">
        <w:tc>
          <w:tcPr>
            <w:tcW w:w="1668" w:type="dxa"/>
          </w:tcPr>
          <w:p w:rsidR="006D7762" w:rsidRPr="006D7762" w:rsidRDefault="006D7762" w:rsidP="006D7762">
            <w:pPr>
              <w:ind w:left="0" w:firstLine="0"/>
            </w:pPr>
            <w:r w:rsidRPr="006D7762">
              <w:t>sehr gut plus</w:t>
            </w:r>
          </w:p>
        </w:tc>
        <w:tc>
          <w:tcPr>
            <w:tcW w:w="850" w:type="dxa"/>
          </w:tcPr>
          <w:p w:rsidR="006D7762" w:rsidRPr="006D7762" w:rsidRDefault="006D7762" w:rsidP="006D7762">
            <w:pPr>
              <w:ind w:left="0" w:firstLine="0"/>
            </w:pPr>
            <w:r w:rsidRPr="006D7762">
              <w:t>15</w:t>
            </w:r>
          </w:p>
        </w:tc>
        <w:tc>
          <w:tcPr>
            <w:tcW w:w="1843" w:type="dxa"/>
          </w:tcPr>
          <w:p w:rsidR="006D7762" w:rsidRPr="006D7762" w:rsidRDefault="006D7762" w:rsidP="006D7762">
            <w:pPr>
              <w:ind w:left="0" w:firstLine="0"/>
            </w:pPr>
            <w:r w:rsidRPr="006D7762">
              <w:t>95 – 100</w:t>
            </w:r>
          </w:p>
        </w:tc>
      </w:tr>
      <w:tr w:rsidR="006D7762" w:rsidRPr="006D7762" w:rsidTr="00627346">
        <w:tc>
          <w:tcPr>
            <w:tcW w:w="1668" w:type="dxa"/>
          </w:tcPr>
          <w:p w:rsidR="006D7762" w:rsidRPr="006D7762" w:rsidRDefault="006D7762" w:rsidP="006D7762">
            <w:pPr>
              <w:ind w:left="0" w:firstLine="0"/>
            </w:pPr>
            <w:r w:rsidRPr="006D7762">
              <w:t>sehr gut</w:t>
            </w:r>
          </w:p>
        </w:tc>
        <w:tc>
          <w:tcPr>
            <w:tcW w:w="850" w:type="dxa"/>
          </w:tcPr>
          <w:p w:rsidR="006D7762" w:rsidRPr="006D7762" w:rsidRDefault="006D7762" w:rsidP="006D7762">
            <w:pPr>
              <w:ind w:left="0" w:firstLine="0"/>
            </w:pPr>
            <w:r w:rsidRPr="006D7762">
              <w:t>14</w:t>
            </w:r>
          </w:p>
        </w:tc>
        <w:tc>
          <w:tcPr>
            <w:tcW w:w="1843" w:type="dxa"/>
          </w:tcPr>
          <w:p w:rsidR="006D7762" w:rsidRPr="006D7762" w:rsidRDefault="006D7762" w:rsidP="006D7762">
            <w:pPr>
              <w:ind w:left="0" w:firstLine="0"/>
            </w:pPr>
            <w:r w:rsidRPr="006D7762">
              <w:t>90 – 94</w:t>
            </w:r>
          </w:p>
        </w:tc>
      </w:tr>
      <w:tr w:rsidR="006D7762" w:rsidRPr="006D7762" w:rsidTr="00627346">
        <w:tc>
          <w:tcPr>
            <w:tcW w:w="1668" w:type="dxa"/>
          </w:tcPr>
          <w:p w:rsidR="006D7762" w:rsidRPr="006D7762" w:rsidRDefault="006D7762" w:rsidP="006D7762">
            <w:pPr>
              <w:ind w:left="0" w:firstLine="0"/>
            </w:pPr>
            <w:r w:rsidRPr="006D7762">
              <w:t>sehr gut minus</w:t>
            </w:r>
          </w:p>
        </w:tc>
        <w:tc>
          <w:tcPr>
            <w:tcW w:w="850" w:type="dxa"/>
          </w:tcPr>
          <w:p w:rsidR="006D7762" w:rsidRPr="006D7762" w:rsidRDefault="006D7762" w:rsidP="006D7762">
            <w:pPr>
              <w:ind w:left="0" w:firstLine="0"/>
            </w:pPr>
            <w:r w:rsidRPr="006D7762">
              <w:t>13</w:t>
            </w:r>
          </w:p>
        </w:tc>
        <w:tc>
          <w:tcPr>
            <w:tcW w:w="1843" w:type="dxa"/>
          </w:tcPr>
          <w:p w:rsidR="006D7762" w:rsidRPr="006D7762" w:rsidRDefault="006D7762" w:rsidP="006D7762">
            <w:pPr>
              <w:ind w:left="0" w:firstLine="0"/>
            </w:pPr>
            <w:r w:rsidRPr="006D7762">
              <w:t>85 – 89</w:t>
            </w:r>
          </w:p>
        </w:tc>
      </w:tr>
      <w:tr w:rsidR="006D7762" w:rsidRPr="006D7762" w:rsidTr="00627346">
        <w:tc>
          <w:tcPr>
            <w:tcW w:w="1668" w:type="dxa"/>
          </w:tcPr>
          <w:p w:rsidR="006D7762" w:rsidRPr="006D7762" w:rsidRDefault="006D7762" w:rsidP="006D7762">
            <w:pPr>
              <w:ind w:left="0" w:firstLine="0"/>
            </w:pPr>
            <w:r w:rsidRPr="006D7762">
              <w:t>gut plus</w:t>
            </w:r>
          </w:p>
        </w:tc>
        <w:tc>
          <w:tcPr>
            <w:tcW w:w="850" w:type="dxa"/>
          </w:tcPr>
          <w:p w:rsidR="006D7762" w:rsidRPr="006D7762" w:rsidRDefault="006D7762" w:rsidP="006D7762">
            <w:pPr>
              <w:ind w:left="0" w:firstLine="0"/>
            </w:pPr>
            <w:r w:rsidRPr="006D7762">
              <w:t>12</w:t>
            </w:r>
          </w:p>
        </w:tc>
        <w:tc>
          <w:tcPr>
            <w:tcW w:w="1843" w:type="dxa"/>
          </w:tcPr>
          <w:p w:rsidR="006D7762" w:rsidRPr="006D7762" w:rsidRDefault="006D7762" w:rsidP="006D7762">
            <w:pPr>
              <w:ind w:left="0" w:firstLine="0"/>
            </w:pPr>
            <w:r w:rsidRPr="006D7762">
              <w:t>80 – 84</w:t>
            </w:r>
          </w:p>
        </w:tc>
      </w:tr>
      <w:tr w:rsidR="006D7762" w:rsidRPr="006D7762" w:rsidTr="00627346">
        <w:tc>
          <w:tcPr>
            <w:tcW w:w="1668" w:type="dxa"/>
          </w:tcPr>
          <w:p w:rsidR="006D7762" w:rsidRPr="006D7762" w:rsidRDefault="006D7762" w:rsidP="006D7762">
            <w:pPr>
              <w:ind w:left="0" w:firstLine="0"/>
            </w:pPr>
            <w:r w:rsidRPr="006D7762">
              <w:t>gut</w:t>
            </w:r>
          </w:p>
        </w:tc>
        <w:tc>
          <w:tcPr>
            <w:tcW w:w="850" w:type="dxa"/>
          </w:tcPr>
          <w:p w:rsidR="006D7762" w:rsidRPr="006D7762" w:rsidRDefault="006D7762" w:rsidP="006D7762">
            <w:pPr>
              <w:ind w:left="0" w:firstLine="0"/>
            </w:pPr>
            <w:r w:rsidRPr="006D7762">
              <w:t>11</w:t>
            </w:r>
          </w:p>
        </w:tc>
        <w:tc>
          <w:tcPr>
            <w:tcW w:w="1843" w:type="dxa"/>
          </w:tcPr>
          <w:p w:rsidR="006D7762" w:rsidRPr="006D7762" w:rsidRDefault="006D7762" w:rsidP="006D7762">
            <w:pPr>
              <w:ind w:left="0" w:firstLine="0"/>
            </w:pPr>
            <w:r w:rsidRPr="006D7762">
              <w:t>75 – 79</w:t>
            </w:r>
          </w:p>
        </w:tc>
      </w:tr>
      <w:tr w:rsidR="006D7762" w:rsidRPr="006D7762" w:rsidTr="00627346">
        <w:tc>
          <w:tcPr>
            <w:tcW w:w="1668" w:type="dxa"/>
          </w:tcPr>
          <w:p w:rsidR="006D7762" w:rsidRPr="006D7762" w:rsidRDefault="006D7762" w:rsidP="006D7762">
            <w:pPr>
              <w:ind w:left="0" w:firstLine="0"/>
            </w:pPr>
            <w:r w:rsidRPr="006D7762">
              <w:t>gut minus</w:t>
            </w:r>
          </w:p>
        </w:tc>
        <w:tc>
          <w:tcPr>
            <w:tcW w:w="850" w:type="dxa"/>
          </w:tcPr>
          <w:p w:rsidR="006D7762" w:rsidRPr="006D7762" w:rsidRDefault="006D7762" w:rsidP="006D7762">
            <w:pPr>
              <w:ind w:left="0" w:firstLine="0"/>
            </w:pPr>
            <w:r w:rsidRPr="006D7762">
              <w:t>10</w:t>
            </w:r>
          </w:p>
        </w:tc>
        <w:tc>
          <w:tcPr>
            <w:tcW w:w="1843" w:type="dxa"/>
          </w:tcPr>
          <w:p w:rsidR="006D7762" w:rsidRPr="006D7762" w:rsidRDefault="006D7762" w:rsidP="006D7762">
            <w:pPr>
              <w:ind w:left="0" w:firstLine="0"/>
            </w:pPr>
            <w:r w:rsidRPr="006D7762">
              <w:t>70 – 74</w:t>
            </w:r>
          </w:p>
        </w:tc>
      </w:tr>
      <w:tr w:rsidR="006D7762" w:rsidRPr="006D7762" w:rsidTr="00627346">
        <w:tc>
          <w:tcPr>
            <w:tcW w:w="1668" w:type="dxa"/>
          </w:tcPr>
          <w:p w:rsidR="006D7762" w:rsidRPr="006D7762" w:rsidRDefault="006D7762" w:rsidP="006D7762">
            <w:pPr>
              <w:ind w:left="0" w:firstLine="0"/>
            </w:pPr>
            <w:r w:rsidRPr="006D7762">
              <w:t>befriedigend plus</w:t>
            </w:r>
          </w:p>
        </w:tc>
        <w:tc>
          <w:tcPr>
            <w:tcW w:w="850" w:type="dxa"/>
          </w:tcPr>
          <w:p w:rsidR="006D7762" w:rsidRPr="006D7762" w:rsidRDefault="006D7762" w:rsidP="006D7762">
            <w:pPr>
              <w:ind w:left="0" w:firstLine="0"/>
            </w:pPr>
            <w:r w:rsidRPr="006D7762">
              <w:t>9</w:t>
            </w:r>
          </w:p>
        </w:tc>
        <w:tc>
          <w:tcPr>
            <w:tcW w:w="1843" w:type="dxa"/>
          </w:tcPr>
          <w:p w:rsidR="006D7762" w:rsidRPr="006D7762" w:rsidRDefault="006D7762" w:rsidP="006D7762">
            <w:pPr>
              <w:ind w:left="0" w:firstLine="0"/>
            </w:pPr>
            <w:r w:rsidRPr="006D7762">
              <w:t>65 – 69</w:t>
            </w:r>
          </w:p>
        </w:tc>
      </w:tr>
      <w:tr w:rsidR="006D7762" w:rsidRPr="006D7762" w:rsidTr="00627346">
        <w:tc>
          <w:tcPr>
            <w:tcW w:w="1668" w:type="dxa"/>
          </w:tcPr>
          <w:p w:rsidR="006D7762" w:rsidRPr="006D7762" w:rsidRDefault="006D7762" w:rsidP="006D7762">
            <w:pPr>
              <w:ind w:left="0" w:firstLine="0"/>
            </w:pPr>
            <w:r w:rsidRPr="006D7762">
              <w:t>befriedigend</w:t>
            </w:r>
          </w:p>
        </w:tc>
        <w:tc>
          <w:tcPr>
            <w:tcW w:w="850" w:type="dxa"/>
          </w:tcPr>
          <w:p w:rsidR="006D7762" w:rsidRPr="006D7762" w:rsidRDefault="006D7762" w:rsidP="006D7762">
            <w:pPr>
              <w:ind w:left="0" w:firstLine="0"/>
            </w:pPr>
            <w:r w:rsidRPr="006D7762">
              <w:t>8</w:t>
            </w:r>
          </w:p>
        </w:tc>
        <w:tc>
          <w:tcPr>
            <w:tcW w:w="1843" w:type="dxa"/>
          </w:tcPr>
          <w:p w:rsidR="006D7762" w:rsidRPr="006D7762" w:rsidRDefault="006D7762" w:rsidP="006D7762">
            <w:pPr>
              <w:ind w:left="0" w:firstLine="0"/>
            </w:pPr>
            <w:r w:rsidRPr="006D7762">
              <w:t>60 – 64</w:t>
            </w:r>
          </w:p>
        </w:tc>
      </w:tr>
      <w:tr w:rsidR="006D7762" w:rsidRPr="006D7762" w:rsidTr="00627346">
        <w:tc>
          <w:tcPr>
            <w:tcW w:w="1668" w:type="dxa"/>
          </w:tcPr>
          <w:p w:rsidR="006D7762" w:rsidRPr="006D7762" w:rsidRDefault="006D7762" w:rsidP="006D7762">
            <w:pPr>
              <w:ind w:left="0" w:firstLine="0"/>
            </w:pPr>
            <w:r w:rsidRPr="006D7762">
              <w:t>befriedigend minus</w:t>
            </w:r>
          </w:p>
        </w:tc>
        <w:tc>
          <w:tcPr>
            <w:tcW w:w="850" w:type="dxa"/>
          </w:tcPr>
          <w:p w:rsidR="006D7762" w:rsidRPr="006D7762" w:rsidRDefault="006D7762" w:rsidP="006D7762">
            <w:pPr>
              <w:ind w:left="0" w:firstLine="0"/>
            </w:pPr>
            <w:r w:rsidRPr="006D7762">
              <w:t>7</w:t>
            </w:r>
          </w:p>
        </w:tc>
        <w:tc>
          <w:tcPr>
            <w:tcW w:w="1843" w:type="dxa"/>
          </w:tcPr>
          <w:p w:rsidR="006D7762" w:rsidRPr="006D7762" w:rsidRDefault="006D7762" w:rsidP="006D7762">
            <w:pPr>
              <w:ind w:left="0" w:firstLine="0"/>
            </w:pPr>
            <w:r w:rsidRPr="006D7762">
              <w:t>55 – 59</w:t>
            </w:r>
          </w:p>
        </w:tc>
      </w:tr>
      <w:tr w:rsidR="006D7762" w:rsidRPr="006D7762" w:rsidTr="00627346">
        <w:tc>
          <w:tcPr>
            <w:tcW w:w="1668" w:type="dxa"/>
          </w:tcPr>
          <w:p w:rsidR="006D7762" w:rsidRPr="006D7762" w:rsidRDefault="006D7762" w:rsidP="006D7762">
            <w:pPr>
              <w:ind w:left="0" w:firstLine="0"/>
            </w:pPr>
            <w:r w:rsidRPr="006D7762">
              <w:t>ausreichend plus</w:t>
            </w:r>
          </w:p>
        </w:tc>
        <w:tc>
          <w:tcPr>
            <w:tcW w:w="850" w:type="dxa"/>
          </w:tcPr>
          <w:p w:rsidR="006D7762" w:rsidRPr="006D7762" w:rsidRDefault="006D7762" w:rsidP="006D7762">
            <w:pPr>
              <w:ind w:left="0" w:firstLine="0"/>
            </w:pPr>
            <w:r w:rsidRPr="006D7762">
              <w:t>6</w:t>
            </w:r>
          </w:p>
        </w:tc>
        <w:tc>
          <w:tcPr>
            <w:tcW w:w="1843" w:type="dxa"/>
          </w:tcPr>
          <w:p w:rsidR="006D7762" w:rsidRPr="006D7762" w:rsidRDefault="006D7762" w:rsidP="006D7762">
            <w:pPr>
              <w:ind w:left="0" w:firstLine="0"/>
            </w:pPr>
            <w:r w:rsidRPr="006D7762">
              <w:t>50 – 54</w:t>
            </w:r>
          </w:p>
        </w:tc>
      </w:tr>
      <w:tr w:rsidR="006D7762" w:rsidRPr="006D7762" w:rsidTr="00627346">
        <w:tc>
          <w:tcPr>
            <w:tcW w:w="1668" w:type="dxa"/>
          </w:tcPr>
          <w:p w:rsidR="006D7762" w:rsidRPr="006D7762" w:rsidRDefault="006D7762" w:rsidP="006D7762">
            <w:pPr>
              <w:ind w:left="0" w:firstLine="0"/>
            </w:pPr>
            <w:r w:rsidRPr="006D7762">
              <w:t>auseichend</w:t>
            </w:r>
          </w:p>
        </w:tc>
        <w:tc>
          <w:tcPr>
            <w:tcW w:w="850" w:type="dxa"/>
          </w:tcPr>
          <w:p w:rsidR="006D7762" w:rsidRPr="006D7762" w:rsidRDefault="006D7762" w:rsidP="006D7762">
            <w:pPr>
              <w:ind w:left="0" w:firstLine="0"/>
            </w:pPr>
            <w:r w:rsidRPr="006D7762">
              <w:t>5</w:t>
            </w:r>
          </w:p>
        </w:tc>
        <w:tc>
          <w:tcPr>
            <w:tcW w:w="1843" w:type="dxa"/>
          </w:tcPr>
          <w:p w:rsidR="006D7762" w:rsidRPr="006D7762" w:rsidRDefault="006D7762" w:rsidP="006D7762">
            <w:pPr>
              <w:ind w:left="0" w:firstLine="0"/>
            </w:pPr>
            <w:r w:rsidRPr="006D7762">
              <w:t>45 – 49</w:t>
            </w:r>
          </w:p>
        </w:tc>
      </w:tr>
      <w:tr w:rsidR="006D7762" w:rsidRPr="006D7762" w:rsidTr="00627346">
        <w:tc>
          <w:tcPr>
            <w:tcW w:w="1668" w:type="dxa"/>
          </w:tcPr>
          <w:p w:rsidR="006D7762" w:rsidRPr="006D7762" w:rsidRDefault="006D7762" w:rsidP="006D7762">
            <w:pPr>
              <w:ind w:left="0" w:firstLine="0"/>
            </w:pPr>
            <w:r w:rsidRPr="006D7762">
              <w:t>ausreichend minus</w:t>
            </w:r>
          </w:p>
        </w:tc>
        <w:tc>
          <w:tcPr>
            <w:tcW w:w="850" w:type="dxa"/>
          </w:tcPr>
          <w:p w:rsidR="006D7762" w:rsidRPr="006D7762" w:rsidRDefault="006D7762" w:rsidP="006D7762">
            <w:pPr>
              <w:ind w:left="0" w:firstLine="0"/>
            </w:pPr>
            <w:r w:rsidRPr="006D7762">
              <w:t>4</w:t>
            </w:r>
          </w:p>
        </w:tc>
        <w:tc>
          <w:tcPr>
            <w:tcW w:w="1843" w:type="dxa"/>
          </w:tcPr>
          <w:p w:rsidR="006D7762" w:rsidRPr="006D7762" w:rsidRDefault="006D7762" w:rsidP="006D7762">
            <w:pPr>
              <w:ind w:left="0" w:firstLine="0"/>
            </w:pPr>
            <w:r w:rsidRPr="006D7762">
              <w:t>39 – 44</w:t>
            </w:r>
          </w:p>
        </w:tc>
      </w:tr>
      <w:tr w:rsidR="006D7762" w:rsidRPr="006D7762" w:rsidTr="00627346">
        <w:tc>
          <w:tcPr>
            <w:tcW w:w="1668" w:type="dxa"/>
          </w:tcPr>
          <w:p w:rsidR="006D7762" w:rsidRPr="006D7762" w:rsidRDefault="006D7762" w:rsidP="006D7762">
            <w:pPr>
              <w:ind w:left="0" w:firstLine="0"/>
            </w:pPr>
            <w:r w:rsidRPr="006D7762">
              <w:t>mangelhaft plus</w:t>
            </w:r>
          </w:p>
        </w:tc>
        <w:tc>
          <w:tcPr>
            <w:tcW w:w="850" w:type="dxa"/>
          </w:tcPr>
          <w:p w:rsidR="006D7762" w:rsidRPr="006D7762" w:rsidRDefault="006D7762" w:rsidP="006D7762">
            <w:pPr>
              <w:ind w:left="0" w:firstLine="0"/>
            </w:pPr>
            <w:r w:rsidRPr="006D7762">
              <w:t>3</w:t>
            </w:r>
          </w:p>
        </w:tc>
        <w:tc>
          <w:tcPr>
            <w:tcW w:w="1843" w:type="dxa"/>
          </w:tcPr>
          <w:p w:rsidR="006D7762" w:rsidRPr="006D7762" w:rsidRDefault="006D7762" w:rsidP="006D7762">
            <w:pPr>
              <w:ind w:left="0" w:firstLine="0"/>
            </w:pPr>
            <w:r w:rsidRPr="006D7762">
              <w:t>33 – 38</w:t>
            </w:r>
          </w:p>
        </w:tc>
      </w:tr>
      <w:tr w:rsidR="006D7762" w:rsidRPr="006D7762" w:rsidTr="00627346">
        <w:tc>
          <w:tcPr>
            <w:tcW w:w="1668" w:type="dxa"/>
          </w:tcPr>
          <w:p w:rsidR="006D7762" w:rsidRPr="006D7762" w:rsidRDefault="006D7762" w:rsidP="006D7762">
            <w:pPr>
              <w:ind w:left="0" w:firstLine="0"/>
            </w:pPr>
            <w:r w:rsidRPr="006D7762">
              <w:lastRenderedPageBreak/>
              <w:t>mangelhaft</w:t>
            </w:r>
          </w:p>
        </w:tc>
        <w:tc>
          <w:tcPr>
            <w:tcW w:w="850" w:type="dxa"/>
          </w:tcPr>
          <w:p w:rsidR="006D7762" w:rsidRPr="006D7762" w:rsidRDefault="006D7762" w:rsidP="006D7762">
            <w:pPr>
              <w:ind w:left="0" w:firstLine="0"/>
            </w:pPr>
            <w:r w:rsidRPr="006D7762">
              <w:t>2</w:t>
            </w:r>
          </w:p>
        </w:tc>
        <w:tc>
          <w:tcPr>
            <w:tcW w:w="1843" w:type="dxa"/>
          </w:tcPr>
          <w:p w:rsidR="006D7762" w:rsidRPr="006D7762" w:rsidRDefault="006D7762" w:rsidP="006D7762">
            <w:pPr>
              <w:ind w:left="0" w:firstLine="0"/>
            </w:pPr>
            <w:r w:rsidRPr="006D7762">
              <w:t>27 – 32</w:t>
            </w:r>
          </w:p>
        </w:tc>
      </w:tr>
      <w:tr w:rsidR="006D7762" w:rsidRPr="006D7762" w:rsidTr="00627346">
        <w:tc>
          <w:tcPr>
            <w:tcW w:w="1668" w:type="dxa"/>
          </w:tcPr>
          <w:p w:rsidR="006D7762" w:rsidRPr="006D7762" w:rsidRDefault="006D7762" w:rsidP="006D7762">
            <w:pPr>
              <w:ind w:left="0" w:firstLine="0"/>
            </w:pPr>
            <w:r w:rsidRPr="006D7762">
              <w:t>mangelhaft minus</w:t>
            </w:r>
          </w:p>
        </w:tc>
        <w:tc>
          <w:tcPr>
            <w:tcW w:w="850" w:type="dxa"/>
          </w:tcPr>
          <w:p w:rsidR="006D7762" w:rsidRPr="006D7762" w:rsidRDefault="006D7762" w:rsidP="006D7762">
            <w:pPr>
              <w:ind w:left="0" w:firstLine="0"/>
            </w:pPr>
            <w:r w:rsidRPr="006D7762">
              <w:t>1</w:t>
            </w:r>
          </w:p>
        </w:tc>
        <w:tc>
          <w:tcPr>
            <w:tcW w:w="1843" w:type="dxa"/>
          </w:tcPr>
          <w:p w:rsidR="006D7762" w:rsidRPr="006D7762" w:rsidRDefault="006D7762" w:rsidP="006D7762">
            <w:pPr>
              <w:ind w:left="0" w:firstLine="0"/>
            </w:pPr>
            <w:r w:rsidRPr="006D7762">
              <w:t>20 – 26</w:t>
            </w:r>
          </w:p>
        </w:tc>
      </w:tr>
      <w:tr w:rsidR="006D7762" w:rsidRPr="006D7762" w:rsidTr="00627346">
        <w:tc>
          <w:tcPr>
            <w:tcW w:w="1668" w:type="dxa"/>
          </w:tcPr>
          <w:p w:rsidR="006D7762" w:rsidRPr="006D7762" w:rsidRDefault="006D7762" w:rsidP="006D7762">
            <w:pPr>
              <w:ind w:left="0" w:firstLine="0"/>
            </w:pPr>
            <w:r w:rsidRPr="006D7762">
              <w:t>ungenügend</w:t>
            </w:r>
          </w:p>
        </w:tc>
        <w:tc>
          <w:tcPr>
            <w:tcW w:w="850" w:type="dxa"/>
          </w:tcPr>
          <w:p w:rsidR="006D7762" w:rsidRPr="006D7762" w:rsidRDefault="006D7762" w:rsidP="006D7762">
            <w:pPr>
              <w:ind w:left="0" w:firstLine="0"/>
            </w:pPr>
            <w:r w:rsidRPr="006D7762">
              <w:t>0</w:t>
            </w:r>
          </w:p>
        </w:tc>
        <w:tc>
          <w:tcPr>
            <w:tcW w:w="1843" w:type="dxa"/>
          </w:tcPr>
          <w:p w:rsidR="006D7762" w:rsidRPr="006D7762" w:rsidRDefault="006D7762" w:rsidP="006D7762">
            <w:pPr>
              <w:ind w:left="0" w:firstLine="0"/>
            </w:pPr>
            <w:r w:rsidRPr="006D7762">
              <w:t xml:space="preserve">  0 – 19</w:t>
            </w:r>
          </w:p>
        </w:tc>
      </w:tr>
    </w:tbl>
    <w:p w:rsidR="006D7762" w:rsidRPr="006D7762" w:rsidRDefault="006D7762" w:rsidP="006D7762">
      <w:pPr>
        <w:ind w:left="0" w:firstLine="0"/>
      </w:pPr>
      <w:r w:rsidRPr="006D7762">
        <w:t>Notenschlüssel:</w:t>
      </w: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p>
    <w:p w:rsidR="006D7762" w:rsidRPr="006D7762" w:rsidRDefault="006D7762" w:rsidP="006D7762">
      <w:pPr>
        <w:ind w:left="0" w:firstLine="0"/>
      </w:pPr>
      <w:r w:rsidRPr="006D7762">
        <w:t>Die Klausur wird abschließend mit der Note: ________________________ (____ Punkte) bewertet.</w:t>
      </w:r>
    </w:p>
    <w:p w:rsidR="006D7762" w:rsidRDefault="006D7762" w:rsidP="006D7762">
      <w:pPr>
        <w:ind w:left="0" w:firstLine="0"/>
        <w:rPr>
          <w:b/>
        </w:rPr>
      </w:pPr>
      <w:bookmarkStart w:id="11" w:name="_Toc294636279"/>
    </w:p>
    <w:p w:rsidR="006D7762" w:rsidRPr="006D7762" w:rsidRDefault="006D7762" w:rsidP="006D7762">
      <w:pPr>
        <w:pStyle w:val="berschrift1"/>
        <w:ind w:left="0" w:firstLine="0"/>
      </w:pPr>
      <w:r w:rsidRPr="006D7762">
        <w:t>Grundsätze zur Leistungsbewertung von Facharbeiten</w:t>
      </w:r>
      <w:bookmarkEnd w:id="11"/>
    </w:p>
    <w:p w:rsidR="006D7762" w:rsidRPr="006D7762" w:rsidRDefault="006D7762" w:rsidP="006D7762">
      <w:pPr>
        <w:ind w:left="0" w:firstLine="0"/>
      </w:pPr>
      <w:r w:rsidRPr="006D7762">
        <w:t>Die Kriterien zur Beurteilung einer Facharbeit beziehen sich auf die Beurteilungskriterien der Facharbeiten am JAG Bad Berleburg nach den folgenden Schlüsseln:</w:t>
      </w:r>
    </w:p>
    <w:p w:rsidR="006D7762" w:rsidRPr="006D7762" w:rsidRDefault="006D7762" w:rsidP="006D7762">
      <w:pPr>
        <w:ind w:left="0" w:firstLine="0"/>
        <w:rPr>
          <w:b/>
        </w:rPr>
      </w:pPr>
    </w:p>
    <w:p w:rsidR="006D7762" w:rsidRPr="006D7762" w:rsidRDefault="006D7762" w:rsidP="006D7762">
      <w:pPr>
        <w:ind w:left="0" w:firstLine="0"/>
        <w:rPr>
          <w:b/>
        </w:rPr>
      </w:pPr>
      <w:r w:rsidRPr="006D7762">
        <w:rPr>
          <w:b/>
        </w:rPr>
        <w:t>Formaler Aufbau 10%</w:t>
      </w:r>
    </w:p>
    <w:p w:rsidR="006D7762" w:rsidRPr="006D7762" w:rsidRDefault="006D7762" w:rsidP="006D7762">
      <w:pPr>
        <w:numPr>
          <w:ilvl w:val="0"/>
          <w:numId w:val="7"/>
        </w:numPr>
      </w:pPr>
      <w:r w:rsidRPr="006D7762">
        <w:t>Einhaltung der formalen Vorgaben (Nummerierung, Rechtschreibung, ggf. Zeichnungen, Umfang usw.)</w:t>
      </w:r>
    </w:p>
    <w:p w:rsidR="006D7762" w:rsidRPr="006D7762" w:rsidRDefault="006D7762" w:rsidP="006D7762">
      <w:pPr>
        <w:numPr>
          <w:ilvl w:val="0"/>
          <w:numId w:val="7"/>
        </w:numPr>
      </w:pPr>
      <w:r w:rsidRPr="006D7762">
        <w:t>Schriftbild (Absätze, Unterstreichungen, Hervorhebungen)</w:t>
      </w:r>
    </w:p>
    <w:p w:rsidR="006D7762" w:rsidRPr="006D7762" w:rsidRDefault="006D7762" w:rsidP="006D7762">
      <w:pPr>
        <w:numPr>
          <w:ilvl w:val="0"/>
          <w:numId w:val="7"/>
        </w:numPr>
      </w:pPr>
      <w:r w:rsidRPr="006D7762">
        <w:t>Vollständigkeit</w:t>
      </w:r>
    </w:p>
    <w:p w:rsidR="006D7762" w:rsidRPr="006D7762" w:rsidRDefault="006D7762" w:rsidP="006D7762">
      <w:pPr>
        <w:numPr>
          <w:ilvl w:val="0"/>
          <w:numId w:val="7"/>
        </w:numPr>
      </w:pPr>
      <w:r w:rsidRPr="006D7762">
        <w:t>übersichtliche Gliederung</w:t>
      </w:r>
    </w:p>
    <w:p w:rsidR="006D7762" w:rsidRPr="006D7762" w:rsidRDefault="006D7762" w:rsidP="006D7762">
      <w:pPr>
        <w:numPr>
          <w:ilvl w:val="0"/>
          <w:numId w:val="7"/>
        </w:numPr>
      </w:pPr>
      <w:r w:rsidRPr="006D7762">
        <w:t>fachgerechtes und übersichtliches Literaturverzeichnis</w:t>
      </w:r>
    </w:p>
    <w:p w:rsidR="006D7762" w:rsidRPr="006D7762" w:rsidRDefault="006D7762" w:rsidP="006D7762">
      <w:pPr>
        <w:ind w:left="0" w:firstLine="0"/>
      </w:pPr>
    </w:p>
    <w:p w:rsidR="006D7762" w:rsidRPr="006D7762" w:rsidRDefault="006D7762" w:rsidP="006D7762">
      <w:pPr>
        <w:ind w:left="0" w:firstLine="0"/>
        <w:rPr>
          <w:b/>
        </w:rPr>
      </w:pPr>
      <w:r w:rsidRPr="006D7762">
        <w:rPr>
          <w:b/>
        </w:rPr>
        <w:t>Darstellungsleistung 20%</w:t>
      </w:r>
    </w:p>
    <w:p w:rsidR="006D7762" w:rsidRPr="006D7762" w:rsidRDefault="006D7762" w:rsidP="006D7762">
      <w:pPr>
        <w:numPr>
          <w:ilvl w:val="0"/>
          <w:numId w:val="8"/>
        </w:numPr>
      </w:pPr>
      <w:r w:rsidRPr="006D7762">
        <w:t>Beherrschung der Fachsprache</w:t>
      </w:r>
    </w:p>
    <w:p w:rsidR="006D7762" w:rsidRPr="006D7762" w:rsidRDefault="006D7762" w:rsidP="006D7762">
      <w:pPr>
        <w:numPr>
          <w:ilvl w:val="0"/>
          <w:numId w:val="8"/>
        </w:numPr>
      </w:pPr>
      <w:r w:rsidRPr="006D7762">
        <w:t>Verständlichkeit</w:t>
      </w:r>
    </w:p>
    <w:p w:rsidR="006D7762" w:rsidRPr="006D7762" w:rsidRDefault="006D7762" w:rsidP="006D7762">
      <w:pPr>
        <w:numPr>
          <w:ilvl w:val="0"/>
          <w:numId w:val="8"/>
        </w:numPr>
      </w:pPr>
      <w:r w:rsidRPr="006D7762">
        <w:t>Präzision und Differenziertheit des sprachlichen Ausdrucks</w:t>
      </w:r>
    </w:p>
    <w:p w:rsidR="006D7762" w:rsidRPr="006D7762" w:rsidRDefault="006D7762" w:rsidP="006D7762">
      <w:pPr>
        <w:numPr>
          <w:ilvl w:val="0"/>
          <w:numId w:val="8"/>
        </w:numPr>
      </w:pPr>
      <w:r w:rsidRPr="006D7762">
        <w:t>sinnvolle Einbindung von Materialien und Zitaten in den Text</w:t>
      </w:r>
    </w:p>
    <w:p w:rsidR="006D7762" w:rsidRPr="006D7762" w:rsidRDefault="006D7762" w:rsidP="006D7762">
      <w:pPr>
        <w:numPr>
          <w:ilvl w:val="0"/>
          <w:numId w:val="8"/>
        </w:numPr>
      </w:pPr>
      <w:r w:rsidRPr="006D7762">
        <w:t>grammatische Korrektheit</w:t>
      </w:r>
    </w:p>
    <w:p w:rsidR="006D7762" w:rsidRPr="006D7762" w:rsidRDefault="006D7762" w:rsidP="006D7762">
      <w:pPr>
        <w:numPr>
          <w:ilvl w:val="0"/>
          <w:numId w:val="8"/>
        </w:numPr>
      </w:pPr>
      <w:r w:rsidRPr="006D7762">
        <w:t>Genauigkeit in Darstellung und Auswertung, besonders bei Experimenten</w:t>
      </w:r>
    </w:p>
    <w:p w:rsidR="006D7762" w:rsidRPr="006D7762" w:rsidRDefault="006D7762" w:rsidP="006D7762">
      <w:pPr>
        <w:ind w:left="0" w:firstLine="0"/>
      </w:pPr>
    </w:p>
    <w:p w:rsidR="006D7762" w:rsidRPr="006D7762" w:rsidRDefault="006D7762" w:rsidP="006D7762">
      <w:pPr>
        <w:ind w:left="0" w:firstLine="0"/>
        <w:rPr>
          <w:b/>
        </w:rPr>
      </w:pPr>
      <w:r w:rsidRPr="006D7762">
        <w:rPr>
          <w:b/>
        </w:rPr>
        <w:t>Inhaltliche Bewältigung 70%</w:t>
      </w:r>
    </w:p>
    <w:p w:rsidR="006D7762" w:rsidRPr="006D7762" w:rsidRDefault="006D7762" w:rsidP="006D7762">
      <w:pPr>
        <w:numPr>
          <w:ilvl w:val="0"/>
          <w:numId w:val="9"/>
        </w:numPr>
      </w:pPr>
      <w:r w:rsidRPr="006D7762">
        <w:t>Erfassen der Problemstellung und deren zielgerichtete Bearbeitung</w:t>
      </w:r>
    </w:p>
    <w:p w:rsidR="006D7762" w:rsidRPr="006D7762" w:rsidRDefault="006D7762" w:rsidP="006D7762">
      <w:pPr>
        <w:numPr>
          <w:ilvl w:val="0"/>
          <w:numId w:val="9"/>
        </w:numPr>
      </w:pPr>
      <w:r w:rsidRPr="006D7762">
        <w:t>Selbstständigkeit im Umgang mit dem Thema</w:t>
      </w:r>
    </w:p>
    <w:p w:rsidR="006D7762" w:rsidRPr="006D7762" w:rsidRDefault="006D7762" w:rsidP="006D7762">
      <w:pPr>
        <w:numPr>
          <w:ilvl w:val="0"/>
          <w:numId w:val="9"/>
        </w:numPr>
      </w:pPr>
      <w:r w:rsidRPr="006D7762">
        <w:t>Umfang von Gründlichkeit der Materialrechte</w:t>
      </w:r>
    </w:p>
    <w:p w:rsidR="006D7762" w:rsidRPr="006D7762" w:rsidRDefault="006D7762" w:rsidP="006D7762">
      <w:pPr>
        <w:numPr>
          <w:ilvl w:val="0"/>
          <w:numId w:val="9"/>
        </w:numPr>
      </w:pPr>
      <w:r w:rsidRPr="006D7762">
        <w:t>Souveränität im Umgang mit Materialien und Quellen</w:t>
      </w:r>
    </w:p>
    <w:p w:rsidR="006D7762" w:rsidRPr="006D7762" w:rsidRDefault="006D7762" w:rsidP="006D7762">
      <w:pPr>
        <w:numPr>
          <w:ilvl w:val="0"/>
          <w:numId w:val="9"/>
        </w:numPr>
      </w:pPr>
      <w:r w:rsidRPr="006D7762">
        <w:t>Differenziertheit und Strukturiertheit der inhaltlichen Auseinandersetzung</w:t>
      </w:r>
    </w:p>
    <w:p w:rsidR="006D7762" w:rsidRPr="006D7762" w:rsidRDefault="006D7762" w:rsidP="006D7762">
      <w:pPr>
        <w:numPr>
          <w:ilvl w:val="0"/>
          <w:numId w:val="9"/>
        </w:numPr>
      </w:pPr>
      <w:r w:rsidRPr="006D7762">
        <w:t>Beherrschung fachspezifischer Methoden</w:t>
      </w:r>
    </w:p>
    <w:p w:rsidR="006D7762" w:rsidRPr="006D7762" w:rsidRDefault="006D7762" w:rsidP="006D7762">
      <w:pPr>
        <w:numPr>
          <w:ilvl w:val="0"/>
          <w:numId w:val="9"/>
        </w:numPr>
      </w:pPr>
      <w:r w:rsidRPr="006D7762">
        <w:t>logische Struktur und Stringenz der Argumentation</w:t>
      </w:r>
    </w:p>
    <w:p w:rsidR="006D7762" w:rsidRPr="006D7762" w:rsidRDefault="006D7762" w:rsidP="006D7762">
      <w:pPr>
        <w:numPr>
          <w:ilvl w:val="0"/>
          <w:numId w:val="9"/>
        </w:numPr>
      </w:pPr>
      <w:r w:rsidRPr="006D7762">
        <w:t>kritische Distanz zu den eigenen Ergebnissen und Urteilen, deren Verknüpfung und wertender Vergleich</w:t>
      </w:r>
    </w:p>
    <w:p w:rsidR="006D7762" w:rsidRPr="006D7762" w:rsidRDefault="006D7762" w:rsidP="006D7762">
      <w:pPr>
        <w:numPr>
          <w:ilvl w:val="0"/>
          <w:numId w:val="9"/>
        </w:numPr>
      </w:pPr>
      <w:r w:rsidRPr="006D7762">
        <w:t>bei herzustellenden Modellen: Stabilität, Exaktheit, Anschaulichkeit</w:t>
      </w:r>
    </w:p>
    <w:p w:rsidR="006D7762" w:rsidRPr="006D7762" w:rsidRDefault="006D7762" w:rsidP="006D7762">
      <w:pPr>
        <w:numPr>
          <w:ilvl w:val="0"/>
          <w:numId w:val="9"/>
        </w:numPr>
      </w:pPr>
      <w:r w:rsidRPr="006D7762">
        <w:t xml:space="preserve">bei einem praktischen Teil: Umgang mit Problemen, Kreativität, Arbeitseinsatz, Engagement, Fehleranalyse </w:t>
      </w:r>
    </w:p>
    <w:p w:rsidR="006D7762" w:rsidRPr="006D7762" w:rsidRDefault="006D7762" w:rsidP="006D7762">
      <w:pPr>
        <w:ind w:left="0" w:firstLine="0"/>
      </w:pPr>
    </w:p>
    <w:sectPr w:rsidR="006D7762" w:rsidRPr="006D7762" w:rsidSect="00BE2252">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A9" w:rsidRDefault="002B1BA9" w:rsidP="00505F52">
      <w:r>
        <w:separator/>
      </w:r>
    </w:p>
    <w:p w:rsidR="002B1BA9" w:rsidRDefault="002B1BA9" w:rsidP="00505F52"/>
    <w:p w:rsidR="002B1BA9" w:rsidRDefault="002B1BA9" w:rsidP="00505F52"/>
    <w:p w:rsidR="002B1BA9" w:rsidRDefault="002B1BA9" w:rsidP="00505F52"/>
  </w:endnote>
  <w:endnote w:type="continuationSeparator" w:id="0">
    <w:p w:rsidR="002B1BA9" w:rsidRDefault="002B1BA9" w:rsidP="00505F52">
      <w:r>
        <w:continuationSeparator/>
      </w:r>
    </w:p>
    <w:p w:rsidR="002B1BA9" w:rsidRDefault="002B1BA9" w:rsidP="00505F52"/>
    <w:p w:rsidR="002B1BA9" w:rsidRDefault="002B1BA9" w:rsidP="00505F52"/>
    <w:p w:rsidR="002B1BA9" w:rsidRDefault="002B1BA9" w:rsidP="00505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1F" w:rsidRDefault="002B1BA9" w:rsidP="00505F52">
    <w:pPr>
      <w:jc w:val="center"/>
      <w:rPr>
        <w:b/>
        <w:color w:val="A6A6A6" w:themeColor="background1" w:themeShade="A6"/>
        <w:sz w:val="36"/>
      </w:rPr>
    </w:pPr>
    <w:r>
      <w:rPr>
        <w:b/>
        <w:color w:val="A6A6A6" w:themeColor="background1" w:themeShade="A6"/>
        <w:sz w:val="36"/>
      </w:rPr>
      <w:pict>
        <v:rect id="_x0000_i1026" style="width:411.1pt;height:1pt" o:hrstd="t" o:hrnoshade="t" o:hr="t" fillcolor="red" stroked="f"/>
      </w:pict>
    </w:r>
  </w:p>
  <w:p w:rsidR="006913F7" w:rsidRPr="00B8141F" w:rsidRDefault="006913F7" w:rsidP="00505F52">
    <w:pPr>
      <w:jc w:val="center"/>
      <w:rPr>
        <w:b/>
        <w:color w:val="A6A6A6" w:themeColor="background1" w:themeShade="A6"/>
        <w:sz w:val="36"/>
      </w:rPr>
    </w:pPr>
    <w:r w:rsidRPr="00B8141F">
      <w:rPr>
        <w:b/>
        <w:color w:val="A6A6A6" w:themeColor="background1" w:themeShade="A6"/>
        <w:sz w:val="36"/>
      </w:rPr>
      <w:t>5</w:t>
    </w:r>
    <w:r w:rsidRPr="00B8141F">
      <w:rPr>
        <w:b/>
        <w:color w:val="A6A6A6" w:themeColor="background1" w:themeShade="A6"/>
        <w:sz w:val="36"/>
      </w:rPr>
      <w:tab/>
    </w:r>
    <w:r w:rsidRPr="00A14054">
      <w:rPr>
        <w:b/>
        <w:color w:val="A6A6A6" w:themeColor="background1" w:themeShade="A6"/>
        <w:sz w:val="36"/>
      </w:rPr>
      <w:t>6</w:t>
    </w:r>
    <w:r w:rsidRPr="00B8141F">
      <w:rPr>
        <w:b/>
        <w:color w:val="A6A6A6" w:themeColor="background1" w:themeShade="A6"/>
        <w:sz w:val="36"/>
      </w:rPr>
      <w:tab/>
      <w:t>7</w:t>
    </w:r>
    <w:r w:rsidRPr="00B8141F">
      <w:rPr>
        <w:b/>
        <w:color w:val="A6A6A6" w:themeColor="background1" w:themeShade="A6"/>
        <w:sz w:val="36"/>
      </w:rPr>
      <w:tab/>
      <w:t>8</w:t>
    </w:r>
    <w:r w:rsidRPr="00B8141F">
      <w:rPr>
        <w:b/>
        <w:color w:val="A6A6A6" w:themeColor="background1" w:themeShade="A6"/>
        <w:sz w:val="36"/>
      </w:rPr>
      <w:tab/>
      <w:t>9</w:t>
    </w:r>
    <w:r w:rsidRPr="00B8141F">
      <w:rPr>
        <w:b/>
        <w:color w:val="A6A6A6" w:themeColor="background1" w:themeShade="A6"/>
        <w:sz w:val="36"/>
      </w:rPr>
      <w:tab/>
      <w:t>EF</w:t>
    </w:r>
    <w:r w:rsidRPr="00B8141F">
      <w:rPr>
        <w:b/>
        <w:color w:val="A6A6A6" w:themeColor="background1" w:themeShade="A6"/>
        <w:sz w:val="36"/>
      </w:rPr>
      <w:tab/>
      <w:t>Q1</w:t>
    </w:r>
    <w:r w:rsidRPr="00B8141F">
      <w:rPr>
        <w:b/>
        <w:color w:val="A6A6A6" w:themeColor="background1" w:themeShade="A6"/>
        <w:sz w:val="36"/>
      </w:rPr>
      <w:tab/>
      <w:t>Q2</w:t>
    </w:r>
  </w:p>
  <w:p w:rsidR="006913F7" w:rsidRPr="00505F52" w:rsidRDefault="006913F7" w:rsidP="00505F52">
    <w:pPr>
      <w:jc w:val="center"/>
      <w:rPr>
        <w:szCs w:val="24"/>
      </w:rPr>
    </w:pPr>
    <w:r w:rsidRPr="00505F52">
      <w:rPr>
        <w:szCs w:val="24"/>
      </w:rPr>
      <w:t xml:space="preserve">Seite </w:t>
    </w:r>
    <w:sdt>
      <w:sdtPr>
        <w:rPr>
          <w:szCs w:val="24"/>
        </w:rPr>
        <w:id w:val="14478487"/>
        <w:docPartObj>
          <w:docPartGallery w:val="Page Numbers (Margins)"/>
          <w:docPartUnique/>
        </w:docPartObj>
      </w:sdtPr>
      <w:sdtEndPr/>
      <w:sdtContent>
        <w:sdt>
          <w:sdtPr>
            <w:rPr>
              <w:szCs w:val="24"/>
            </w:rPr>
            <w:id w:val="107640144"/>
            <w:docPartObj>
              <w:docPartGallery w:val="Page Numbers (Margins)"/>
              <w:docPartUnique/>
            </w:docPartObj>
          </w:sdtPr>
          <w:sdtEndPr/>
          <w:sdtContent>
            <w:r w:rsidRPr="00505F52">
              <w:rPr>
                <w:rFonts w:eastAsiaTheme="minorEastAsia" w:cstheme="minorBidi"/>
                <w:szCs w:val="24"/>
              </w:rPr>
              <w:fldChar w:fldCharType="begin"/>
            </w:r>
            <w:r w:rsidRPr="00505F52">
              <w:rPr>
                <w:szCs w:val="24"/>
              </w:rPr>
              <w:instrText>PAGE   \* MERGEFORMAT</w:instrText>
            </w:r>
            <w:r w:rsidRPr="00505F52">
              <w:rPr>
                <w:rFonts w:eastAsiaTheme="minorEastAsia" w:cstheme="minorBidi"/>
                <w:szCs w:val="24"/>
              </w:rPr>
              <w:fldChar w:fldCharType="separate"/>
            </w:r>
            <w:r w:rsidR="006D7762" w:rsidRPr="006D7762">
              <w:rPr>
                <w:noProof/>
              </w:rPr>
              <w:t>11</w:t>
            </w:r>
            <w:r w:rsidRPr="00505F52">
              <w:rPr>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A9" w:rsidRDefault="002B1BA9" w:rsidP="00505F52">
      <w:r>
        <w:separator/>
      </w:r>
    </w:p>
    <w:p w:rsidR="002B1BA9" w:rsidRDefault="002B1BA9" w:rsidP="00505F52"/>
    <w:p w:rsidR="002B1BA9" w:rsidRDefault="002B1BA9" w:rsidP="00505F52"/>
    <w:p w:rsidR="002B1BA9" w:rsidRDefault="002B1BA9" w:rsidP="00505F52"/>
  </w:footnote>
  <w:footnote w:type="continuationSeparator" w:id="0">
    <w:p w:rsidR="002B1BA9" w:rsidRDefault="002B1BA9" w:rsidP="00505F52">
      <w:r>
        <w:continuationSeparator/>
      </w:r>
    </w:p>
    <w:p w:rsidR="002B1BA9" w:rsidRDefault="002B1BA9" w:rsidP="00505F52"/>
    <w:p w:rsidR="002B1BA9" w:rsidRDefault="002B1BA9" w:rsidP="00505F52"/>
    <w:p w:rsidR="002B1BA9" w:rsidRDefault="002B1BA9" w:rsidP="00505F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6C" w:rsidRPr="00505F52" w:rsidRDefault="0009006C" w:rsidP="00120E04">
    <w:pPr>
      <w:ind w:left="2124"/>
      <w:rPr>
        <w:rFonts w:ascii="Perpetua Titling MT" w:hAnsi="Perpetua Titling MT"/>
      </w:rPr>
    </w:pPr>
    <w:r w:rsidRPr="00B8141F">
      <w:rPr>
        <w:rFonts w:ascii="Perpetua Titling MT" w:hAnsi="Perpetua Titling MT"/>
        <w:noProof/>
        <w:color w:val="A6A6A6" w:themeColor="background1" w:themeShade="A6"/>
      </w:rPr>
      <w:drawing>
        <wp:anchor distT="0" distB="0" distL="114300" distR="114300" simplePos="0" relativeHeight="251659264" behindDoc="0" locked="0" layoutInCell="1" allowOverlap="1" wp14:anchorId="652BE68D" wp14:editId="6038AB14">
          <wp:simplePos x="0" y="0"/>
          <wp:positionH relativeFrom="column">
            <wp:posOffset>-13970</wp:posOffset>
          </wp:positionH>
          <wp:positionV relativeFrom="paragraph">
            <wp:posOffset>-160020</wp:posOffset>
          </wp:positionV>
          <wp:extent cx="914400" cy="494030"/>
          <wp:effectExtent l="0" t="0" r="0" b="1270"/>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8141F">
      <w:rPr>
        <w:rFonts w:ascii="Perpetua Titling MT" w:hAnsi="Perpetua Titling MT"/>
        <w:color w:val="A6A6A6" w:themeColor="background1" w:themeShade="A6"/>
      </w:rPr>
      <w:t>Johannes-</w:t>
    </w:r>
    <w:proofErr w:type="spellStart"/>
    <w:r w:rsidRPr="00B8141F">
      <w:rPr>
        <w:rFonts w:ascii="Perpetua Titling MT" w:hAnsi="Perpetua Titling MT"/>
        <w:color w:val="A6A6A6" w:themeColor="background1" w:themeShade="A6"/>
      </w:rPr>
      <w:t>Althusius</w:t>
    </w:r>
    <w:proofErr w:type="spellEnd"/>
    <w:r w:rsidRPr="00B8141F">
      <w:rPr>
        <w:rFonts w:ascii="Perpetua Titling MT" w:hAnsi="Perpetua Titling MT"/>
        <w:color w:val="A6A6A6" w:themeColor="background1" w:themeShade="A6"/>
      </w:rPr>
      <w:t>-Gymnasium</w:t>
    </w:r>
  </w:p>
  <w:p w:rsidR="00B8141F" w:rsidRDefault="0009006C" w:rsidP="00120E04">
    <w:pPr>
      <w:ind w:left="2832" w:firstLine="0"/>
      <w:rPr>
        <w:color w:val="A6A6A6" w:themeColor="background1" w:themeShade="A6"/>
      </w:rPr>
    </w:pPr>
    <w:r w:rsidRPr="00B8141F">
      <w:rPr>
        <w:color w:val="FF0000"/>
      </w:rPr>
      <w:t>Curriculum des Faches</w:t>
    </w:r>
    <w:r w:rsidR="006D7762">
      <w:rPr>
        <w:color w:val="FF0000"/>
      </w:rPr>
      <w:t xml:space="preserve"> Sport Leistungsbewertung</w:t>
    </w:r>
    <w:r w:rsidR="006D7762">
      <w:rPr>
        <w:color w:val="FF0000"/>
      </w:rPr>
      <w:tab/>
    </w:r>
    <w:r w:rsidR="006D7762">
      <w:rPr>
        <w:color w:val="FF0000"/>
      </w:rPr>
      <w:tab/>
    </w:r>
    <w:r w:rsidR="006D7762">
      <w:rPr>
        <w:color w:val="FF0000"/>
      </w:rPr>
      <w:tab/>
    </w:r>
    <w:r w:rsidR="006D7762">
      <w:rPr>
        <w:color w:val="FF0000"/>
      </w:rPr>
      <w:tab/>
    </w:r>
    <w:r w:rsidR="006D7762">
      <w:rPr>
        <w:color w:val="FF0000"/>
      </w:rPr>
      <w:tab/>
    </w:r>
    <w:r w:rsidRPr="00B8141F">
      <w:rPr>
        <w:color w:val="A6A6A6" w:themeColor="background1" w:themeShade="A6"/>
      </w:rPr>
      <w:t xml:space="preserve"> </w:t>
    </w:r>
    <w:r w:rsidR="00505F52" w:rsidRPr="00B8141F">
      <w:rPr>
        <w:color w:val="A6A6A6" w:themeColor="background1" w:themeShade="A6"/>
      </w:rPr>
      <w:tab/>
    </w:r>
    <w:r w:rsidR="00505F52" w:rsidRPr="00B8141F">
      <w:rPr>
        <w:color w:val="A6A6A6" w:themeColor="background1" w:themeShade="A6"/>
      </w:rPr>
      <w:tab/>
    </w:r>
    <w:r w:rsidR="00B8141F" w:rsidRPr="00B8141F">
      <w:rPr>
        <w:color w:val="A6A6A6" w:themeColor="background1" w:themeShade="A6"/>
      </w:rPr>
      <w:t xml:space="preserve">Stand: </w:t>
    </w:r>
    <w:r w:rsidR="00505F52" w:rsidRPr="00B8141F">
      <w:rPr>
        <w:color w:val="A6A6A6" w:themeColor="background1" w:themeShade="A6"/>
      </w:rPr>
      <w:t>14.09.2011</w:t>
    </w:r>
  </w:p>
  <w:p w:rsidR="0009006C" w:rsidRPr="0009006C" w:rsidRDefault="002B1BA9" w:rsidP="00505F52">
    <w:r>
      <w:rPr>
        <w:b/>
        <w:color w:val="A6A6A6" w:themeColor="background1" w:themeShade="A6"/>
        <w:sz w:val="36"/>
      </w:rPr>
      <w:pict>
        <v:rect id="_x0000_i1025" style="width:411.1pt;height:1pt" o:hrstd="t" o:hrnoshade="t" o:hr="t" fillcolor="red"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18579E"/>
    <w:lvl w:ilvl="0">
      <w:numFmt w:val="decimal"/>
      <w:lvlText w:val="*"/>
      <w:lvlJc w:val="left"/>
    </w:lvl>
  </w:abstractNum>
  <w:abstractNum w:abstractNumId="1">
    <w:nsid w:val="033A72AC"/>
    <w:multiLevelType w:val="hybridMultilevel"/>
    <w:tmpl w:val="1A8CB3A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374B43"/>
    <w:multiLevelType w:val="hybridMultilevel"/>
    <w:tmpl w:val="162AC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900A6D"/>
    <w:multiLevelType w:val="hybridMultilevel"/>
    <w:tmpl w:val="5C582F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7678EF"/>
    <w:multiLevelType w:val="hybridMultilevel"/>
    <w:tmpl w:val="8ECE1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C715CE"/>
    <w:multiLevelType w:val="hybridMultilevel"/>
    <w:tmpl w:val="DD629942"/>
    <w:lvl w:ilvl="0" w:tplc="37F0458E">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EDE1D9B"/>
    <w:multiLevelType w:val="hybridMultilevel"/>
    <w:tmpl w:val="18421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8077317"/>
    <w:multiLevelType w:val="hybridMultilevel"/>
    <w:tmpl w:val="3FA03D4A"/>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BEC60A2"/>
    <w:multiLevelType w:val="hybridMultilevel"/>
    <w:tmpl w:val="F0C0A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244465"/>
    <w:multiLevelType w:val="hybridMultilevel"/>
    <w:tmpl w:val="BD96B2F4"/>
    <w:lvl w:ilvl="0" w:tplc="1228DCEA">
      <w:numFmt w:val="bullet"/>
      <w:lvlText w:val=""/>
      <w:lvlJc w:val="left"/>
      <w:pPr>
        <w:tabs>
          <w:tab w:val="num" w:pos="720"/>
        </w:tabs>
        <w:ind w:left="720" w:hanging="360"/>
      </w:pPr>
      <w:rPr>
        <w:rFonts w:ascii="Wingdings" w:eastAsia="Times New Roman" w:hAnsi="Wingding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7970FFB"/>
    <w:multiLevelType w:val="hybridMultilevel"/>
    <w:tmpl w:val="837CC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D9A3158"/>
    <w:multiLevelType w:val="hybridMultilevel"/>
    <w:tmpl w:val="D6644F2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9"/>
  </w:num>
  <w:num w:numId="5">
    <w:abstractNumId w:val="2"/>
  </w:num>
  <w:num w:numId="6">
    <w:abstractNumId w:val="8"/>
  </w:num>
  <w:num w:numId="7">
    <w:abstractNumId w:val="4"/>
  </w:num>
  <w:num w:numId="8">
    <w:abstractNumId w:val="6"/>
  </w:num>
  <w:num w:numId="9">
    <w:abstractNumId w:val="10"/>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62"/>
    <w:rsid w:val="00005059"/>
    <w:rsid w:val="0009006C"/>
    <w:rsid w:val="000C6D9E"/>
    <w:rsid w:val="00120E04"/>
    <w:rsid w:val="00164E68"/>
    <w:rsid w:val="00207A29"/>
    <w:rsid w:val="002A5525"/>
    <w:rsid w:val="002B1BA9"/>
    <w:rsid w:val="002E25D6"/>
    <w:rsid w:val="002F3CC0"/>
    <w:rsid w:val="003B415F"/>
    <w:rsid w:val="003D0A46"/>
    <w:rsid w:val="00463D9D"/>
    <w:rsid w:val="004645F3"/>
    <w:rsid w:val="00483E25"/>
    <w:rsid w:val="004B25E4"/>
    <w:rsid w:val="00505F52"/>
    <w:rsid w:val="00586692"/>
    <w:rsid w:val="006303B6"/>
    <w:rsid w:val="00642F2D"/>
    <w:rsid w:val="00645A89"/>
    <w:rsid w:val="006913F7"/>
    <w:rsid w:val="00693C0A"/>
    <w:rsid w:val="006D7762"/>
    <w:rsid w:val="006E5788"/>
    <w:rsid w:val="007370C3"/>
    <w:rsid w:val="00763859"/>
    <w:rsid w:val="007E7ADD"/>
    <w:rsid w:val="008F4011"/>
    <w:rsid w:val="00910C1F"/>
    <w:rsid w:val="00972734"/>
    <w:rsid w:val="00A14054"/>
    <w:rsid w:val="00A14AAD"/>
    <w:rsid w:val="00B70EBC"/>
    <w:rsid w:val="00B8141F"/>
    <w:rsid w:val="00B97061"/>
    <w:rsid w:val="00BE2252"/>
    <w:rsid w:val="00C3543F"/>
    <w:rsid w:val="00C5258F"/>
    <w:rsid w:val="00D067EF"/>
    <w:rsid w:val="00D24A1C"/>
    <w:rsid w:val="00D334DB"/>
    <w:rsid w:val="00D45A80"/>
    <w:rsid w:val="00ED2E0A"/>
    <w:rsid w:val="00F57725"/>
    <w:rsid w:val="00F93596"/>
    <w:rsid w:val="00FB3724"/>
    <w:rsid w:val="00FC1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762"/>
    <w:pPr>
      <w:ind w:left="1416" w:firstLine="708"/>
      <w:jc w:val="both"/>
    </w:pPr>
    <w:rPr>
      <w:rFonts w:ascii="Perpetua" w:eastAsia="DotumChe" w:hAnsi="Perpetua" w:cstheme="majorBidi"/>
      <w:color w:val="000000" w:themeColor="text1"/>
      <w:sz w:val="24"/>
      <w:szCs w:val="36"/>
    </w:rPr>
  </w:style>
  <w:style w:type="paragraph" w:styleId="berschrift1">
    <w:name w:val="heading 1"/>
    <w:basedOn w:val="Standard"/>
    <w:next w:val="Standard"/>
    <w:qFormat/>
    <w:rsid w:val="003B415F"/>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unhideWhenUsed/>
    <w:qFormat/>
    <w:rsid w:val="006D7762"/>
    <w:pPr>
      <w:keepNext/>
      <w:keepLines/>
      <w:spacing w:before="200"/>
      <w:outlineLvl w:val="1"/>
    </w:pPr>
    <w:rPr>
      <w:rFonts w:asciiTheme="majorHAnsi" w:eastAsiaTheme="majorEastAsia" w:hAnsiTheme="majorHAns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E7ADD"/>
    <w:rPr>
      <w:rFonts w:ascii="Tahoma" w:hAnsi="Tahoma" w:cs="Tahoma"/>
      <w:sz w:val="16"/>
      <w:szCs w:val="16"/>
    </w:rPr>
  </w:style>
  <w:style w:type="paragraph" w:styleId="Kopfzeile">
    <w:name w:val="header"/>
    <w:basedOn w:val="Standard"/>
    <w:link w:val="KopfzeileZchn"/>
    <w:uiPriority w:val="99"/>
    <w:unhideWhenUsed/>
    <w:rsid w:val="0009006C"/>
    <w:pPr>
      <w:tabs>
        <w:tab w:val="center" w:pos="4536"/>
        <w:tab w:val="right" w:pos="9072"/>
      </w:tabs>
    </w:pPr>
  </w:style>
  <w:style w:type="character" w:customStyle="1" w:styleId="KopfzeileZchn">
    <w:name w:val="Kopfzeile Zchn"/>
    <w:basedOn w:val="Absatz-Standardschriftart"/>
    <w:link w:val="Kopfzeile"/>
    <w:uiPriority w:val="99"/>
    <w:rsid w:val="0009006C"/>
    <w:rPr>
      <w:rFonts w:ascii="Microsoft Sans Serif" w:hAnsi="Microsoft Sans Serif"/>
      <w:sz w:val="24"/>
      <w:szCs w:val="24"/>
    </w:rPr>
  </w:style>
  <w:style w:type="paragraph" w:styleId="Fuzeile">
    <w:name w:val="footer"/>
    <w:basedOn w:val="Standard"/>
    <w:link w:val="FuzeileZchn"/>
    <w:uiPriority w:val="99"/>
    <w:unhideWhenUsed/>
    <w:rsid w:val="0009006C"/>
    <w:pPr>
      <w:tabs>
        <w:tab w:val="center" w:pos="4536"/>
        <w:tab w:val="right" w:pos="9072"/>
      </w:tabs>
    </w:pPr>
  </w:style>
  <w:style w:type="character" w:customStyle="1" w:styleId="FuzeileZchn">
    <w:name w:val="Fußzeile Zchn"/>
    <w:basedOn w:val="Absatz-Standardschriftart"/>
    <w:link w:val="Fuzeile"/>
    <w:uiPriority w:val="99"/>
    <w:rsid w:val="0009006C"/>
    <w:rPr>
      <w:rFonts w:ascii="Microsoft Sans Serif" w:hAnsi="Microsoft Sans Serif"/>
      <w:sz w:val="24"/>
      <w:szCs w:val="24"/>
    </w:rPr>
  </w:style>
  <w:style w:type="paragraph" w:styleId="KeinLeerraum">
    <w:name w:val="No Spacing"/>
    <w:uiPriority w:val="1"/>
    <w:qFormat/>
    <w:rsid w:val="006D7762"/>
    <w:pPr>
      <w:ind w:left="1416" w:firstLine="708"/>
      <w:jc w:val="both"/>
    </w:pPr>
    <w:rPr>
      <w:rFonts w:ascii="Perpetua" w:eastAsia="DotumChe" w:hAnsi="Perpetua" w:cstheme="majorBidi"/>
      <w:color w:val="000000" w:themeColor="text1"/>
      <w:sz w:val="24"/>
      <w:szCs w:val="36"/>
    </w:rPr>
  </w:style>
  <w:style w:type="character" w:customStyle="1" w:styleId="berschrift2Zchn">
    <w:name w:val="Überschrift 2 Zchn"/>
    <w:basedOn w:val="Absatz-Standardschriftart"/>
    <w:link w:val="berschrift2"/>
    <w:uiPriority w:val="9"/>
    <w:rsid w:val="006D77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762"/>
    <w:pPr>
      <w:ind w:left="1416" w:firstLine="708"/>
      <w:jc w:val="both"/>
    </w:pPr>
    <w:rPr>
      <w:rFonts w:ascii="Perpetua" w:eastAsia="DotumChe" w:hAnsi="Perpetua" w:cstheme="majorBidi"/>
      <w:color w:val="000000" w:themeColor="text1"/>
      <w:sz w:val="24"/>
      <w:szCs w:val="36"/>
    </w:rPr>
  </w:style>
  <w:style w:type="paragraph" w:styleId="berschrift1">
    <w:name w:val="heading 1"/>
    <w:basedOn w:val="Standard"/>
    <w:next w:val="Standard"/>
    <w:qFormat/>
    <w:rsid w:val="003B415F"/>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unhideWhenUsed/>
    <w:qFormat/>
    <w:rsid w:val="006D7762"/>
    <w:pPr>
      <w:keepNext/>
      <w:keepLines/>
      <w:spacing w:before="200"/>
      <w:outlineLvl w:val="1"/>
    </w:pPr>
    <w:rPr>
      <w:rFonts w:asciiTheme="majorHAnsi" w:eastAsiaTheme="majorEastAsia" w:hAnsiTheme="majorHAns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E7ADD"/>
    <w:rPr>
      <w:rFonts w:ascii="Tahoma" w:hAnsi="Tahoma" w:cs="Tahoma"/>
      <w:sz w:val="16"/>
      <w:szCs w:val="16"/>
    </w:rPr>
  </w:style>
  <w:style w:type="paragraph" w:styleId="Kopfzeile">
    <w:name w:val="header"/>
    <w:basedOn w:val="Standard"/>
    <w:link w:val="KopfzeileZchn"/>
    <w:uiPriority w:val="99"/>
    <w:unhideWhenUsed/>
    <w:rsid w:val="0009006C"/>
    <w:pPr>
      <w:tabs>
        <w:tab w:val="center" w:pos="4536"/>
        <w:tab w:val="right" w:pos="9072"/>
      </w:tabs>
    </w:pPr>
  </w:style>
  <w:style w:type="character" w:customStyle="1" w:styleId="KopfzeileZchn">
    <w:name w:val="Kopfzeile Zchn"/>
    <w:basedOn w:val="Absatz-Standardschriftart"/>
    <w:link w:val="Kopfzeile"/>
    <w:uiPriority w:val="99"/>
    <w:rsid w:val="0009006C"/>
    <w:rPr>
      <w:rFonts w:ascii="Microsoft Sans Serif" w:hAnsi="Microsoft Sans Serif"/>
      <w:sz w:val="24"/>
      <w:szCs w:val="24"/>
    </w:rPr>
  </w:style>
  <w:style w:type="paragraph" w:styleId="Fuzeile">
    <w:name w:val="footer"/>
    <w:basedOn w:val="Standard"/>
    <w:link w:val="FuzeileZchn"/>
    <w:uiPriority w:val="99"/>
    <w:unhideWhenUsed/>
    <w:rsid w:val="0009006C"/>
    <w:pPr>
      <w:tabs>
        <w:tab w:val="center" w:pos="4536"/>
        <w:tab w:val="right" w:pos="9072"/>
      </w:tabs>
    </w:pPr>
  </w:style>
  <w:style w:type="character" w:customStyle="1" w:styleId="FuzeileZchn">
    <w:name w:val="Fußzeile Zchn"/>
    <w:basedOn w:val="Absatz-Standardschriftart"/>
    <w:link w:val="Fuzeile"/>
    <w:uiPriority w:val="99"/>
    <w:rsid w:val="0009006C"/>
    <w:rPr>
      <w:rFonts w:ascii="Microsoft Sans Serif" w:hAnsi="Microsoft Sans Serif"/>
      <w:sz w:val="24"/>
      <w:szCs w:val="24"/>
    </w:rPr>
  </w:style>
  <w:style w:type="paragraph" w:styleId="KeinLeerraum">
    <w:name w:val="No Spacing"/>
    <w:uiPriority w:val="1"/>
    <w:qFormat/>
    <w:rsid w:val="006D7762"/>
    <w:pPr>
      <w:ind w:left="1416" w:firstLine="708"/>
      <w:jc w:val="both"/>
    </w:pPr>
    <w:rPr>
      <w:rFonts w:ascii="Perpetua" w:eastAsia="DotumChe" w:hAnsi="Perpetua" w:cstheme="majorBidi"/>
      <w:color w:val="000000" w:themeColor="text1"/>
      <w:sz w:val="24"/>
      <w:szCs w:val="36"/>
    </w:rPr>
  </w:style>
  <w:style w:type="character" w:customStyle="1" w:styleId="berschrift2Zchn">
    <w:name w:val="Überschrift 2 Zchn"/>
    <w:basedOn w:val="Absatz-Standardschriftart"/>
    <w:link w:val="berschrift2"/>
    <w:uiPriority w:val="9"/>
    <w:rsid w:val="006D77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nder\AppData\Roaming\Microsoft\Templates\JAG%20Curricula%20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JAG Curricula hoch</Template>
  <TotalTime>0</TotalTime>
  <Pages>11</Pages>
  <Words>2235</Words>
  <Characters>14087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Mathematikleistungskurs 12</vt:lpstr>
    </vt:vector>
  </TitlesOfParts>
  <Company>privat</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Mathematikleistungskurs 12</dc:title>
  <dc:creator>CBinder</dc:creator>
  <cp:lastModifiedBy>CBinder</cp:lastModifiedBy>
  <cp:revision>1</cp:revision>
  <cp:lastPrinted>2011-09-14T14:23:00Z</cp:lastPrinted>
  <dcterms:created xsi:type="dcterms:W3CDTF">2011-09-17T08:30:00Z</dcterms:created>
  <dcterms:modified xsi:type="dcterms:W3CDTF">2011-09-17T08:34:00Z</dcterms:modified>
</cp:coreProperties>
</file>